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40" w:type="dxa"/>
        <w:tblInd w:w="-176" w:type="dxa"/>
        <w:tblLayout w:type="fixed"/>
        <w:tblLook w:val="0000" w:firstRow="0" w:lastRow="0" w:firstColumn="0" w:lastColumn="0" w:noHBand="0" w:noVBand="0"/>
      </w:tblPr>
      <w:tblGrid>
        <w:gridCol w:w="3686"/>
        <w:gridCol w:w="5754"/>
      </w:tblGrid>
      <w:tr w:rsidR="00E953B9" w:rsidRPr="00511C44" w14:paraId="6653DD9A" w14:textId="77777777" w:rsidTr="00F46205">
        <w:tc>
          <w:tcPr>
            <w:tcW w:w="3686" w:type="dxa"/>
          </w:tcPr>
          <w:p w14:paraId="4DDE2793" w14:textId="77777777" w:rsidR="00E953B9" w:rsidRPr="00511C44" w:rsidRDefault="00E953B9" w:rsidP="006C19F1">
            <w:pPr>
              <w:pStyle w:val="Heading1"/>
              <w:rPr>
                <w:rFonts w:ascii="Times New Roman" w:hAnsi="Times New Roman"/>
                <w:b w:val="0"/>
                <w:lang w:val="en-US"/>
              </w:rPr>
            </w:pPr>
            <w:r w:rsidRPr="00511C44">
              <w:rPr>
                <w:rFonts w:ascii="Times New Roman" w:hAnsi="Times New Roman"/>
                <w:b w:val="0"/>
                <w:lang w:val="en-US"/>
              </w:rPr>
              <w:t>UBND TỈNH THÁI NGUYÊN</w:t>
            </w:r>
          </w:p>
          <w:p w14:paraId="5EA108A5" w14:textId="380540BB" w:rsidR="00E953B9" w:rsidRPr="00511C44" w:rsidRDefault="00607C85" w:rsidP="006C19F1">
            <w:pPr>
              <w:jc w:val="center"/>
              <w:rPr>
                <w:b/>
              </w:rPr>
            </w:pPr>
            <w:r>
              <w:rPr>
                <w:noProof/>
                <w:sz w:val="26"/>
              </w:rPr>
              <mc:AlternateContent>
                <mc:Choice Requires="wps">
                  <w:drawing>
                    <wp:anchor distT="0" distB="0" distL="114300" distR="114300" simplePos="0" relativeHeight="251657216" behindDoc="0" locked="0" layoutInCell="1" allowOverlap="1" wp14:anchorId="6EEEDA1E" wp14:editId="08418404">
                      <wp:simplePos x="0" y="0"/>
                      <wp:positionH relativeFrom="margin">
                        <wp:align>center</wp:align>
                      </wp:positionH>
                      <wp:positionV relativeFrom="paragraph">
                        <wp:posOffset>235585</wp:posOffset>
                      </wp:positionV>
                      <wp:extent cx="360000" cy="0"/>
                      <wp:effectExtent l="0" t="0" r="0" b="0"/>
                      <wp:wrapNone/>
                      <wp:docPr id="2" name="Lin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16E4FFB" id="Line 27" o:spid="_x0000_s1026" style="position:absolute;z-index:25165721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18.55pt" to="28.35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">
                      <w10:wrap anchorx="margin"/>
                    </v:line>
                  </w:pict>
                </mc:Fallback>
              </mc:AlternateContent>
            </w:r>
            <w:r w:rsidR="00E953B9" w:rsidRPr="00511C44">
              <w:rPr>
                <w:b/>
                <w:sz w:val="26"/>
              </w:rPr>
              <w:t>SỞ NỘI VỤ</w:t>
            </w:r>
          </w:p>
        </w:tc>
        <w:tc>
          <w:tcPr>
            <w:tcW w:w="5754" w:type="dxa"/>
          </w:tcPr>
          <w:p w14:paraId="62D57E67" w14:textId="514E2B89" w:rsidR="00E953B9" w:rsidRPr="00511C44" w:rsidRDefault="005A174B" w:rsidP="006C19F1">
            <w:pPr>
              <w:pStyle w:val="Heading1"/>
              <w:rPr>
                <w:rFonts w:ascii="Times New Roman" w:hAnsi="Times New Roman"/>
                <w:lang w:val="en-US"/>
              </w:rPr>
            </w:pPr>
            <w:r>
              <w:rPr>
                <w:rFonts w:ascii="Times New Roman" w:hAnsi="Times New Roman"/>
                <w:lang w:val="en-US"/>
              </w:rPr>
              <w:t>CỘNG HÒA</w:t>
            </w:r>
            <w:r w:rsidR="00E953B9" w:rsidRPr="00511C44">
              <w:rPr>
                <w:rFonts w:ascii="Times New Roman" w:hAnsi="Times New Roman"/>
                <w:lang w:val="en-US"/>
              </w:rPr>
              <w:t xml:space="preserve"> XÃ HỘI CHỦ NGHĨA VIỆT NAM</w:t>
            </w:r>
          </w:p>
          <w:p w14:paraId="335F14CE" w14:textId="77777777" w:rsidR="00E953B9" w:rsidRPr="00511C44" w:rsidRDefault="00E953B9" w:rsidP="006C19F1">
            <w:pPr>
              <w:pStyle w:val="Heading1"/>
              <w:rPr>
                <w:rFonts w:ascii="Times New Roman" w:hAnsi="Times New Roman"/>
                <w:sz w:val="28"/>
                <w:szCs w:val="28"/>
                <w:lang w:val="en-US"/>
              </w:rPr>
            </w:pPr>
            <w:r w:rsidRPr="00511C44">
              <w:rPr>
                <w:rFonts w:ascii="Times New Roman" w:hAnsi="Times New Roman"/>
                <w:sz w:val="28"/>
                <w:szCs w:val="28"/>
                <w:lang w:val="en-US"/>
              </w:rPr>
              <w:t>Độc lập - Tự do - Hạnh phúc</w:t>
            </w:r>
          </w:p>
          <w:p w14:paraId="61ADDF14" w14:textId="30EB50C1" w:rsidR="00E953B9" w:rsidRPr="00511C44" w:rsidRDefault="00607C85" w:rsidP="006C19F1">
            <w:pPr>
              <w:jc w:val="center"/>
            </w:pPr>
            <w:r>
              <w:rPr>
                <w:b/>
                <w:noProof/>
              </w:rPr>
              <mc:AlternateContent>
                <mc:Choice Requires="wps">
                  <w:drawing>
                    <wp:anchor distT="0" distB="0" distL="114300" distR="114300" simplePos="0" relativeHeight="251658240" behindDoc="0" locked="0" layoutInCell="1" allowOverlap="1" wp14:anchorId="5C32AC01" wp14:editId="404EF0B7">
                      <wp:simplePos x="0" y="0"/>
                      <wp:positionH relativeFrom="margin">
                        <wp:align>center</wp:align>
                      </wp:positionH>
                      <wp:positionV relativeFrom="paragraph">
                        <wp:posOffset>36195</wp:posOffset>
                      </wp:positionV>
                      <wp:extent cx="2160000" cy="0"/>
                      <wp:effectExtent l="0" t="0" r="0" b="0"/>
                      <wp:wrapNone/>
                      <wp:docPr id="1" name="Lin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B1D47C0" id="Line 28" o:spid="_x0000_s1026" style="position:absolute;z-index:25165824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2.85pt" to="170.1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">
                      <w10:wrap anchorx="margin"/>
                    </v:line>
                  </w:pict>
                </mc:Fallback>
              </mc:AlternateContent>
            </w:r>
          </w:p>
        </w:tc>
      </w:tr>
      <w:tr w:rsidR="00E953B9" w:rsidRPr="00511C44" w14:paraId="49FCE42F" w14:textId="77777777" w:rsidTr="00F46205">
        <w:tc>
          <w:tcPr>
            <w:tcW w:w="3686" w:type="dxa"/>
          </w:tcPr>
          <w:p w14:paraId="4CE97721" w14:textId="252E68B8" w:rsidR="00E953B9" w:rsidRDefault="00E953B9" w:rsidP="00517D25">
            <w:pPr>
              <w:pStyle w:val="Heading1"/>
              <w:spacing w:before="120" w:line="360" w:lineRule="auto"/>
              <w:rPr>
                <w:rFonts w:ascii="Times New Roman" w:hAnsi="Times New Roman"/>
                <w:b w:val="0"/>
                <w:sz w:val="24"/>
                <w:szCs w:val="24"/>
                <w:lang w:val="en-US"/>
              </w:rPr>
            </w:pPr>
            <w:r w:rsidRPr="00511C44">
              <w:rPr>
                <w:rFonts w:ascii="Times New Roman" w:hAnsi="Times New Roman"/>
                <w:b w:val="0"/>
                <w:szCs w:val="26"/>
                <w:lang w:val="en-US"/>
              </w:rPr>
              <w:t>Số:</w:t>
            </w:r>
            <w:r w:rsidR="00B86F79">
              <w:rPr>
                <w:rFonts w:ascii="Times New Roman" w:hAnsi="Times New Roman"/>
                <w:b w:val="0"/>
                <w:szCs w:val="26"/>
                <w:lang w:val="en-US"/>
              </w:rPr>
              <w:t xml:space="preserve"> 3716</w:t>
            </w:r>
            <w:r w:rsidRPr="00511C44">
              <w:rPr>
                <w:rFonts w:ascii="Times New Roman" w:hAnsi="Times New Roman"/>
                <w:b w:val="0"/>
                <w:szCs w:val="26"/>
                <w:lang w:val="en-US"/>
              </w:rPr>
              <w:t>/</w:t>
            </w:r>
            <w:r w:rsidR="00E32346" w:rsidRPr="00511C44">
              <w:rPr>
                <w:rFonts w:ascii="Times New Roman" w:hAnsi="Times New Roman"/>
                <w:b w:val="0"/>
                <w:sz w:val="24"/>
                <w:szCs w:val="24"/>
                <w:lang w:val="en-US"/>
              </w:rPr>
              <w:t>SNV-</w:t>
            </w:r>
            <w:r w:rsidR="00517D25">
              <w:rPr>
                <w:rFonts w:ascii="Times New Roman" w:hAnsi="Times New Roman"/>
                <w:b w:val="0"/>
                <w:sz w:val="24"/>
                <w:szCs w:val="24"/>
                <w:lang w:val="en-US"/>
              </w:rPr>
              <w:t>T</w:t>
            </w:r>
            <w:r w:rsidR="004D5066" w:rsidRPr="00511C44">
              <w:rPr>
                <w:rFonts w:ascii="Times New Roman" w:hAnsi="Times New Roman"/>
                <w:b w:val="0"/>
                <w:sz w:val="24"/>
                <w:szCs w:val="24"/>
                <w:lang w:val="en-US"/>
              </w:rPr>
              <w:t>C</w:t>
            </w:r>
            <w:r w:rsidR="00517D25">
              <w:rPr>
                <w:rFonts w:ascii="Times New Roman" w:hAnsi="Times New Roman"/>
                <w:b w:val="0"/>
                <w:sz w:val="24"/>
                <w:szCs w:val="24"/>
                <w:lang w:val="en-US"/>
              </w:rPr>
              <w:t>B</w:t>
            </w:r>
            <w:r w:rsidR="004D5066" w:rsidRPr="00511C44">
              <w:rPr>
                <w:rFonts w:ascii="Times New Roman" w:hAnsi="Times New Roman"/>
                <w:b w:val="0"/>
                <w:sz w:val="24"/>
                <w:szCs w:val="24"/>
                <w:lang w:val="en-US"/>
              </w:rPr>
              <w:t>C</w:t>
            </w:r>
            <w:r w:rsidR="00517D25">
              <w:rPr>
                <w:rFonts w:ascii="Times New Roman" w:hAnsi="Times New Roman"/>
                <w:b w:val="0"/>
                <w:sz w:val="24"/>
                <w:szCs w:val="24"/>
                <w:lang w:val="en-US"/>
              </w:rPr>
              <w:t>&amp;CTTN</w:t>
            </w:r>
          </w:p>
          <w:p w14:paraId="3A6946E5" w14:textId="48F97F10" w:rsidR="00043B0B" w:rsidRPr="00043B0B" w:rsidRDefault="00043B0B" w:rsidP="00A1476A">
            <w:pPr>
              <w:jc w:val="center"/>
              <w:rPr>
                <w:sz w:val="24"/>
                <w:szCs w:val="24"/>
              </w:rPr>
            </w:pPr>
            <w:r w:rsidRPr="00043B0B">
              <w:rPr>
                <w:sz w:val="24"/>
                <w:szCs w:val="24"/>
              </w:rPr>
              <w:t xml:space="preserve">V/v đề nghị </w:t>
            </w:r>
            <w:r>
              <w:rPr>
                <w:sz w:val="24"/>
                <w:szCs w:val="24"/>
              </w:rPr>
              <w:t xml:space="preserve">tham gia ý kiến đối với </w:t>
            </w:r>
            <w:r w:rsidRPr="00043B0B">
              <w:rPr>
                <w:sz w:val="24"/>
                <w:szCs w:val="24"/>
              </w:rPr>
              <w:t>hồ sơ dự thảo Nghị quyết</w:t>
            </w:r>
            <w:r>
              <w:rPr>
                <w:sz w:val="24"/>
                <w:szCs w:val="24"/>
              </w:rPr>
              <w:t xml:space="preserve"> của Hội đồng nhân dân tỉnh</w:t>
            </w:r>
            <w:r w:rsidR="00A1476A">
              <w:rPr>
                <w:sz w:val="24"/>
                <w:szCs w:val="24"/>
              </w:rPr>
              <w:t xml:space="preserve"> và </w:t>
            </w:r>
            <w:r w:rsidR="00A1476A" w:rsidRPr="00A1476A">
              <w:rPr>
                <w:sz w:val="24"/>
                <w:szCs w:val="24"/>
              </w:rPr>
              <w:t>đăng tải</w:t>
            </w:r>
            <w:r w:rsidR="00A1476A">
              <w:rPr>
                <w:sz w:val="24"/>
                <w:szCs w:val="24"/>
              </w:rPr>
              <w:t xml:space="preserve"> trên Cổng Thông tin điện tử của tỉnh</w:t>
            </w:r>
          </w:p>
        </w:tc>
        <w:tc>
          <w:tcPr>
            <w:tcW w:w="5754" w:type="dxa"/>
          </w:tcPr>
          <w:p w14:paraId="73D192E2" w14:textId="63578990" w:rsidR="00E953B9" w:rsidRPr="00511C44" w:rsidRDefault="00BC550B" w:rsidP="00B86F79">
            <w:pPr>
              <w:pStyle w:val="Heading2"/>
              <w:spacing w:before="120"/>
              <w:jc w:val="center"/>
              <w:rPr>
                <w:rFonts w:ascii="Times New Roman" w:hAnsi="Times New Roman"/>
                <w:lang w:val="en-US"/>
              </w:rPr>
            </w:pPr>
            <w:r>
              <w:rPr>
                <w:rFonts w:ascii="Times New Roman" w:hAnsi="Times New Roman"/>
                <w:lang w:val="en-US"/>
              </w:rPr>
              <w:t xml:space="preserve">Thái Nguyên, ngày  </w:t>
            </w:r>
            <w:r w:rsidR="00B86F79">
              <w:rPr>
                <w:rFonts w:ascii="Times New Roman" w:hAnsi="Times New Roman"/>
                <w:lang w:val="en-US"/>
              </w:rPr>
              <w:t>08</w:t>
            </w:r>
            <w:r>
              <w:rPr>
                <w:rFonts w:ascii="Times New Roman" w:hAnsi="Times New Roman"/>
                <w:lang w:val="en-US"/>
              </w:rPr>
              <w:t xml:space="preserve"> tháng</w:t>
            </w:r>
            <w:r w:rsidR="00DF4D6D">
              <w:rPr>
                <w:rFonts w:ascii="Times New Roman" w:hAnsi="Times New Roman"/>
                <w:lang w:val="en-US"/>
              </w:rPr>
              <w:t xml:space="preserve"> </w:t>
            </w:r>
            <w:r>
              <w:rPr>
                <w:rFonts w:ascii="Times New Roman" w:hAnsi="Times New Roman"/>
                <w:lang w:val="en-US"/>
              </w:rPr>
              <w:t>5</w:t>
            </w:r>
            <w:r w:rsidR="002418F4" w:rsidRPr="00511C44">
              <w:rPr>
                <w:rFonts w:ascii="Times New Roman" w:hAnsi="Times New Roman"/>
                <w:lang w:val="en-US"/>
              </w:rPr>
              <w:t xml:space="preserve"> năm 20</w:t>
            </w:r>
            <w:r w:rsidR="004D5066" w:rsidRPr="00511C44">
              <w:rPr>
                <w:rFonts w:ascii="Times New Roman" w:hAnsi="Times New Roman"/>
                <w:lang w:val="en-US"/>
              </w:rPr>
              <w:t>2</w:t>
            </w:r>
            <w:r w:rsidR="00517D25">
              <w:rPr>
                <w:rFonts w:ascii="Times New Roman" w:hAnsi="Times New Roman"/>
                <w:lang w:val="en-US"/>
              </w:rPr>
              <w:t>6</w:t>
            </w:r>
          </w:p>
        </w:tc>
      </w:tr>
      <w:tr w:rsidR="00A1476A" w:rsidRPr="00511C44" w14:paraId="630090D1" w14:textId="77777777" w:rsidTr="00F46205">
        <w:tc>
          <w:tcPr>
            <w:tcW w:w="3686" w:type="dxa"/>
          </w:tcPr>
          <w:p w14:paraId="4488839F" w14:textId="77777777" w:rsidR="00A1476A" w:rsidRDefault="00A1476A" w:rsidP="00A1476A">
            <w:pPr>
              <w:pStyle w:val="Heading1"/>
              <w:jc w:val="right"/>
              <w:rPr>
                <w:rFonts w:ascii="Times New Roman" w:hAnsi="Times New Roman"/>
                <w:b w:val="0"/>
                <w:szCs w:val="26"/>
                <w:lang w:val="en-US"/>
              </w:rPr>
            </w:pPr>
          </w:p>
          <w:p w14:paraId="21E84542" w14:textId="1939413D" w:rsidR="00A1476A" w:rsidRPr="00511C44" w:rsidRDefault="00A1476A" w:rsidP="00A1476A">
            <w:pPr>
              <w:pStyle w:val="Heading1"/>
              <w:jc w:val="right"/>
              <w:rPr>
                <w:rFonts w:ascii="Times New Roman" w:hAnsi="Times New Roman"/>
                <w:b w:val="0"/>
                <w:szCs w:val="26"/>
                <w:lang w:val="en-US"/>
              </w:rPr>
            </w:pPr>
            <w:r w:rsidRPr="00A1476A">
              <w:rPr>
                <w:rFonts w:ascii="Times New Roman" w:hAnsi="Times New Roman"/>
                <w:b w:val="0"/>
                <w:szCs w:val="26"/>
                <w:lang w:val="en-US"/>
              </w:rPr>
              <w:t>Kính gửi:</w:t>
            </w:r>
          </w:p>
        </w:tc>
        <w:tc>
          <w:tcPr>
            <w:tcW w:w="5754" w:type="dxa"/>
          </w:tcPr>
          <w:p w14:paraId="3EB431FD" w14:textId="77777777" w:rsidR="00A1476A" w:rsidRDefault="00A1476A" w:rsidP="00A1476A">
            <w:pPr>
              <w:pStyle w:val="Heading2"/>
              <w:jc w:val="both"/>
              <w:rPr>
                <w:rFonts w:ascii="Times New Roman" w:hAnsi="Times New Roman"/>
                <w:i w:val="0"/>
                <w:lang w:val="en-US"/>
              </w:rPr>
            </w:pPr>
          </w:p>
          <w:p w14:paraId="28A22E04" w14:textId="77777777" w:rsidR="00A37A91" w:rsidRDefault="00A37A91" w:rsidP="00A1476A">
            <w:pPr>
              <w:pStyle w:val="Heading2"/>
              <w:jc w:val="both"/>
              <w:rPr>
                <w:rFonts w:ascii="Times New Roman" w:hAnsi="Times New Roman"/>
                <w:i w:val="0"/>
                <w:spacing w:val="-10"/>
                <w:sz w:val="28"/>
                <w:szCs w:val="28"/>
                <w:lang w:val="en-US"/>
              </w:rPr>
            </w:pPr>
          </w:p>
          <w:p w14:paraId="2FE853EA" w14:textId="604A977B" w:rsidR="00A1476A" w:rsidRPr="00A37A91" w:rsidRDefault="00A1476A" w:rsidP="00A1476A">
            <w:pPr>
              <w:pStyle w:val="Heading2"/>
              <w:jc w:val="both"/>
              <w:rPr>
                <w:rFonts w:ascii="Times New Roman" w:hAnsi="Times New Roman"/>
                <w:i w:val="0"/>
                <w:sz w:val="28"/>
                <w:szCs w:val="28"/>
                <w:lang w:val="en-US"/>
              </w:rPr>
            </w:pPr>
            <w:r w:rsidRPr="00A37A91">
              <w:rPr>
                <w:rFonts w:ascii="Times New Roman" w:hAnsi="Times New Roman"/>
                <w:i w:val="0"/>
                <w:sz w:val="28"/>
                <w:szCs w:val="28"/>
                <w:lang w:val="en-US"/>
              </w:rPr>
              <w:t xml:space="preserve">- Ủy ban </w:t>
            </w:r>
            <w:r w:rsidR="00277BA7" w:rsidRPr="00A37A91">
              <w:rPr>
                <w:rFonts w:ascii="Times New Roman" w:hAnsi="Times New Roman"/>
                <w:i w:val="0"/>
                <w:sz w:val="28"/>
                <w:szCs w:val="28"/>
                <w:lang w:val="en-US"/>
              </w:rPr>
              <w:t>MTTQ</w:t>
            </w:r>
            <w:r w:rsidRPr="00A37A91">
              <w:rPr>
                <w:rFonts w:ascii="Times New Roman" w:hAnsi="Times New Roman"/>
                <w:i w:val="0"/>
                <w:sz w:val="28"/>
                <w:szCs w:val="28"/>
                <w:lang w:val="en-US"/>
              </w:rPr>
              <w:t xml:space="preserve"> Việt Nam tỉnh Thái Nguyên; </w:t>
            </w:r>
          </w:p>
          <w:p w14:paraId="318C0BA8" w14:textId="1E4BF2C5" w:rsidR="005D2A46" w:rsidRPr="00BC550B" w:rsidRDefault="005D2A46" w:rsidP="005D2A46">
            <w:r w:rsidRPr="00BC550B">
              <w:t>- Ban Tổ chức Tỉnh ủy;</w:t>
            </w:r>
          </w:p>
          <w:p w14:paraId="37ACBCFB" w14:textId="640892F2" w:rsidR="00A1476A" w:rsidRPr="00E53513" w:rsidRDefault="00A1476A" w:rsidP="00A1476A">
            <w:pPr>
              <w:rPr>
                <w:spacing w:val="-10"/>
              </w:rPr>
            </w:pPr>
            <w:r w:rsidRPr="00E53513">
              <w:rPr>
                <w:spacing w:val="-10"/>
              </w:rPr>
              <w:t>- Các hội do Đảng, Nhà nước giao nhiệm vụ cấp tỉnh;</w:t>
            </w:r>
          </w:p>
          <w:p w14:paraId="2521A49D" w14:textId="20656B90" w:rsidR="00A1476A" w:rsidRPr="00BC550B" w:rsidRDefault="00A1476A" w:rsidP="00A1476A">
            <w:pPr>
              <w:pStyle w:val="Heading2"/>
              <w:jc w:val="both"/>
              <w:rPr>
                <w:rFonts w:ascii="Times New Roman" w:hAnsi="Times New Roman"/>
                <w:i w:val="0"/>
                <w:sz w:val="28"/>
                <w:szCs w:val="28"/>
                <w:lang w:val="en-US"/>
              </w:rPr>
            </w:pPr>
            <w:r w:rsidRPr="00BC550B">
              <w:rPr>
                <w:rFonts w:ascii="Times New Roman" w:hAnsi="Times New Roman"/>
                <w:i w:val="0"/>
                <w:sz w:val="28"/>
                <w:szCs w:val="28"/>
                <w:lang w:val="en-US"/>
              </w:rPr>
              <w:t>- Các sở, ban, ngành;</w:t>
            </w:r>
          </w:p>
          <w:p w14:paraId="16B4E165" w14:textId="77777777" w:rsidR="00A1476A" w:rsidRPr="00BC550B" w:rsidRDefault="00A1476A" w:rsidP="00A1476A">
            <w:pPr>
              <w:pStyle w:val="Heading2"/>
              <w:jc w:val="both"/>
              <w:rPr>
                <w:rFonts w:ascii="Times New Roman" w:hAnsi="Times New Roman"/>
                <w:i w:val="0"/>
                <w:sz w:val="28"/>
                <w:szCs w:val="28"/>
                <w:lang w:val="en-US"/>
              </w:rPr>
            </w:pPr>
            <w:r w:rsidRPr="00BC550B">
              <w:rPr>
                <w:rFonts w:ascii="Times New Roman" w:hAnsi="Times New Roman"/>
                <w:i w:val="0"/>
                <w:sz w:val="28"/>
                <w:szCs w:val="28"/>
                <w:lang w:val="en-US"/>
              </w:rPr>
              <w:t>- UBND các xã, phường;</w:t>
            </w:r>
          </w:p>
          <w:p w14:paraId="3437A8AC" w14:textId="77777777" w:rsidR="00A1476A" w:rsidRPr="00BC550B" w:rsidRDefault="00A1476A" w:rsidP="00A1476A">
            <w:pPr>
              <w:pStyle w:val="Heading2"/>
              <w:jc w:val="both"/>
              <w:rPr>
                <w:rFonts w:ascii="Times New Roman" w:hAnsi="Times New Roman"/>
                <w:sz w:val="28"/>
                <w:szCs w:val="28"/>
                <w:lang w:val="en-US"/>
              </w:rPr>
            </w:pPr>
            <w:r w:rsidRPr="00BC550B">
              <w:rPr>
                <w:rFonts w:ascii="Times New Roman" w:hAnsi="Times New Roman"/>
                <w:i w:val="0"/>
                <w:sz w:val="28"/>
                <w:szCs w:val="28"/>
                <w:lang w:val="en-US"/>
              </w:rPr>
              <w:t>- Trung tâm Thông tin tỉnh Thái Nguyên</w:t>
            </w:r>
            <w:r w:rsidRPr="00BC550B">
              <w:rPr>
                <w:rFonts w:ascii="Times New Roman" w:hAnsi="Times New Roman"/>
                <w:sz w:val="28"/>
                <w:szCs w:val="28"/>
                <w:lang w:val="en-US"/>
              </w:rPr>
              <w:t>.</w:t>
            </w:r>
          </w:p>
          <w:p w14:paraId="66B5AED2" w14:textId="77777777" w:rsidR="00A1476A" w:rsidRPr="00511C44" w:rsidRDefault="00A1476A" w:rsidP="00A1476A">
            <w:pPr>
              <w:pStyle w:val="Heading2"/>
              <w:jc w:val="center"/>
              <w:rPr>
                <w:rFonts w:ascii="Times New Roman" w:hAnsi="Times New Roman"/>
                <w:lang w:val="en-US"/>
              </w:rPr>
            </w:pPr>
          </w:p>
        </w:tc>
      </w:tr>
    </w:tbl>
    <w:p w14:paraId="0A287D7F" w14:textId="50630B94" w:rsidR="00E953B9" w:rsidRPr="005A174B" w:rsidRDefault="009821FA" w:rsidP="00043B0B">
      <w:pPr>
        <w:rPr>
          <w:sz w:val="24"/>
          <w:szCs w:val="24"/>
        </w:rPr>
      </w:pPr>
      <w:r w:rsidRPr="005A174B">
        <w:rPr>
          <w:sz w:val="24"/>
          <w:szCs w:val="24"/>
        </w:rPr>
        <w:t xml:space="preserve"> </w:t>
      </w:r>
    </w:p>
    <w:p w14:paraId="4CCE4C19" w14:textId="372AD424" w:rsidR="00A1476A" w:rsidRPr="00094D0B" w:rsidRDefault="000636B3" w:rsidP="00094D0B">
      <w:pPr>
        <w:spacing w:before="120" w:line="360" w:lineRule="exact"/>
        <w:ind w:firstLine="709"/>
        <w:jc w:val="both"/>
      </w:pPr>
      <w:r w:rsidRPr="00094D0B">
        <w:rPr>
          <w:shd w:val="clear" w:color="auto" w:fill="FFFFFF"/>
        </w:rPr>
        <w:t xml:space="preserve">Căn cứ </w:t>
      </w:r>
      <w:r w:rsidR="000C7A9D" w:rsidRPr="00094D0B">
        <w:rPr>
          <w:bCs/>
          <w:iCs/>
        </w:rPr>
        <w:t xml:space="preserve">Luật Ban hành văn bản quy phạm pháp luật ngày 19 tháng 02 năm 2025; Luật Sửa đổi, bổ sung một số điều của Luật Ban hành văn bản quy phạm pháp luật ngày 25 tháng 6 năm 2025; </w:t>
      </w:r>
      <w:r w:rsidR="005A174B" w:rsidRPr="00094D0B">
        <w:t>Sở Nội vụ đã</w:t>
      </w:r>
      <w:r w:rsidR="00EC7C00" w:rsidRPr="00094D0B">
        <w:t xml:space="preserve"> tham mưu UBND tỉnh đăng ký xây dựng Nghị quyết của HĐND tỉnh quy định mức thù lao đối với người giữ chức danh lãnh đạo chuyên trách tại các </w:t>
      </w:r>
      <w:r w:rsidR="007500A9">
        <w:t xml:space="preserve">hội </w:t>
      </w:r>
      <w:r w:rsidR="00EC7C00" w:rsidRPr="00094D0B">
        <w:t>do Đảng, Nhà nước giao nhiệm vụ của tỉnh Thái Nguyên</w:t>
      </w:r>
      <w:r w:rsidR="00E16318" w:rsidRPr="00094D0B">
        <w:t xml:space="preserve"> và đã được Thường trực HĐND tỉnh </w:t>
      </w:r>
      <w:r w:rsidR="008E0646" w:rsidRPr="00094D0B">
        <w:t xml:space="preserve">chấp thuận </w:t>
      </w:r>
      <w:r w:rsidR="00557F3A" w:rsidRPr="00094D0B">
        <w:t xml:space="preserve">tại </w:t>
      </w:r>
      <w:r w:rsidR="00BE054C" w:rsidRPr="00094D0B">
        <w:t>Công văn số 215/HĐND-VP ngày 29/4/2026</w:t>
      </w:r>
      <w:r w:rsidR="00037265" w:rsidRPr="00094D0B">
        <w:rPr>
          <w:rStyle w:val="FootnoteReference"/>
        </w:rPr>
        <w:footnoteReference w:id="1"/>
      </w:r>
      <w:r w:rsidR="00BE054C" w:rsidRPr="00094D0B">
        <w:t>.</w:t>
      </w:r>
      <w:r w:rsidR="00094D0B">
        <w:t xml:space="preserve"> </w:t>
      </w:r>
      <w:r w:rsidR="00093FA2" w:rsidRPr="00094D0B">
        <w:t xml:space="preserve">Thực hiện chỉ đạo của Chủ tịch Ủy ban nhân dân tỉnh tại Công văn số 4811/UBND-NC ngày 05/5/2026 về việc xây dựng Nghị quyết của Hội đồng nhân dân tỉnh, trong đó giao Sở Nội vụ chủ trì, phối hợp với Sở Tài chính và các cơ quan, đơn vị có liên quan tham mưu xây dựng dự thảo Tờ trình của Ủy ban nhân dân tỉnh và dự thảo Nghị quyết của Hội đồng nhân dân tỉnh quy định mức thù lao đối với người giữ chức danh lãnh đạo chuyên trách tại các hội do Đảng, Nhà nước giao nhiệm vụ của tỉnh Thái Nguyên theo đúng quy định của Luật Ban hành văn bản quy phạm pháp luật và các quy định pháp luật khác có liên quan, </w:t>
      </w:r>
      <w:r w:rsidR="00A21BD2" w:rsidRPr="00094D0B">
        <w:rPr>
          <w:lang w:val="vi-VN"/>
        </w:rPr>
        <w:t xml:space="preserve">Sở Nội vụ </w:t>
      </w:r>
      <w:r w:rsidR="003D0A78" w:rsidRPr="00094D0B">
        <w:t xml:space="preserve">đã </w:t>
      </w:r>
      <w:r w:rsidR="00A1476A" w:rsidRPr="00094D0B">
        <w:t xml:space="preserve">xây dựng hồ sơ </w:t>
      </w:r>
      <w:r w:rsidR="003D0A78" w:rsidRPr="00094D0B">
        <w:t xml:space="preserve">dự thảo </w:t>
      </w:r>
      <w:r w:rsidR="00A1476A" w:rsidRPr="00094D0B">
        <w:t xml:space="preserve">Nghị quyết của HĐND tỉnh quy định mức thù lao đối với </w:t>
      </w:r>
      <w:r w:rsidR="00A1476A" w:rsidRPr="00094D0B">
        <w:lastRenderedPageBreak/>
        <w:t>người giữ chức danh lãnh đạo chuyên trách tại các hội do Đảng, Nhà nước giao nhiệm vụ của tỉnh Thái Nguyên.</w:t>
      </w:r>
    </w:p>
    <w:p w14:paraId="13DDDE3C" w14:textId="1365C609" w:rsidR="00A1476A" w:rsidRPr="00094D0B" w:rsidRDefault="00A1476A" w:rsidP="00094D0B">
      <w:pPr>
        <w:spacing w:before="120" w:line="360" w:lineRule="exact"/>
        <w:ind w:firstLine="709"/>
        <w:jc w:val="both"/>
        <w:rPr>
          <w:lang w:val="vi-VN"/>
        </w:rPr>
      </w:pPr>
      <w:r w:rsidRPr="00094D0B">
        <w:rPr>
          <w:lang w:val="vi-VN"/>
        </w:rPr>
        <w:t xml:space="preserve">Để đảm bảo thực hiện theo đúng </w:t>
      </w:r>
      <w:r w:rsidR="003573BB" w:rsidRPr="00094D0B">
        <w:t xml:space="preserve">quy định, </w:t>
      </w:r>
      <w:r w:rsidRPr="00094D0B">
        <w:rPr>
          <w:lang w:val="vi-VN"/>
        </w:rPr>
        <w:t xml:space="preserve">trình tự ban hành văn bản quy phạm pháp luật và có cơ sở tiếp tục hoàn thiện hồ sơ dự thảo Nghị quyết trước khi gửi cơ quan chức năng thẩm định, báo cáo Ủy ban nhân dân tỉnh xem xét, trình Hội đồng nhân dân tỉnh ban hành, Sở </w:t>
      </w:r>
      <w:r w:rsidRPr="00094D0B">
        <w:t>Nội vụ</w:t>
      </w:r>
      <w:r w:rsidRPr="00094D0B">
        <w:rPr>
          <w:lang w:val="vi-VN"/>
        </w:rPr>
        <w:t xml:space="preserve"> đề nghị các cơ quan, đơn vị, </w:t>
      </w:r>
      <w:r w:rsidRPr="00094D0B">
        <w:t xml:space="preserve">tổ chức, </w:t>
      </w:r>
      <w:r w:rsidRPr="00094D0B">
        <w:rPr>
          <w:lang w:val="vi-VN"/>
        </w:rPr>
        <w:t>địa phương phối hợp thực hiện nội dung sau:</w:t>
      </w:r>
    </w:p>
    <w:p w14:paraId="61528EBC" w14:textId="1E9AE270" w:rsidR="00AF6E1D" w:rsidRPr="00B86F79" w:rsidRDefault="00A1476A" w:rsidP="00094D0B">
      <w:pPr>
        <w:spacing w:before="120" w:line="360" w:lineRule="exact"/>
        <w:ind w:firstLine="709"/>
        <w:jc w:val="both"/>
        <w:rPr>
          <w:lang w:val="vi-VN"/>
        </w:rPr>
      </w:pPr>
      <w:r w:rsidRPr="00094D0B">
        <w:rPr>
          <w:b/>
          <w:lang w:val="vi-VN"/>
        </w:rPr>
        <w:t>1.</w:t>
      </w:r>
      <w:r w:rsidRPr="00094D0B">
        <w:rPr>
          <w:lang w:val="vi-VN"/>
        </w:rPr>
        <w:t xml:space="preserve"> Các cơ quan, đơn vị, tổ chức, địa phương nghiên cứu, tham gia ý kiến</w:t>
      </w:r>
      <w:r w:rsidR="00DF4D6D" w:rsidRPr="00094D0B">
        <w:rPr>
          <w:rStyle w:val="FootnoteReference"/>
          <w:lang w:val="vi-VN"/>
        </w:rPr>
        <w:footnoteReference w:id="2"/>
      </w:r>
      <w:r w:rsidRPr="00094D0B">
        <w:rPr>
          <w:lang w:val="vi-VN"/>
        </w:rPr>
        <w:t xml:space="preserve"> đối với hồ sơ dự thảo Nghị quyết nêu trên và gửi văn bản góp ý về Sở Nội vụ </w:t>
      </w:r>
      <w:r w:rsidR="007C057E" w:rsidRPr="00094D0B">
        <w:rPr>
          <w:b/>
          <w:lang w:val="vi-VN"/>
        </w:rPr>
        <w:t>chậm nhất trong</w:t>
      </w:r>
      <w:r w:rsidR="00B86F79">
        <w:rPr>
          <w:b/>
          <w:lang w:val="vi-VN"/>
        </w:rPr>
        <w:t xml:space="preserve"> ngày 17</w:t>
      </w:r>
      <w:r w:rsidRPr="00094D0B">
        <w:rPr>
          <w:b/>
          <w:lang w:val="vi-VN"/>
        </w:rPr>
        <w:t>/5/2026</w:t>
      </w:r>
      <w:r w:rsidRPr="00094D0B">
        <w:rPr>
          <w:lang w:val="vi-VN"/>
        </w:rPr>
        <w:t>.</w:t>
      </w:r>
      <w:r w:rsidR="00DF4D6D" w:rsidRPr="00094D0B">
        <w:rPr>
          <w:lang w:val="vi-VN"/>
        </w:rPr>
        <w:t xml:space="preserve"> </w:t>
      </w:r>
      <w:r w:rsidR="00AF6E1D" w:rsidRPr="00B86F79">
        <w:rPr>
          <w:lang w:val="vi-VN"/>
        </w:rPr>
        <w:t>Quá thời hạn nêu trên, nếu không có ý kiến phản hồi thì được hiểu là thống nhất với hồ sơ dự thảo Nghị quyết.</w:t>
      </w:r>
    </w:p>
    <w:p w14:paraId="34DEAD01" w14:textId="0EEE26C8" w:rsidR="00A1476A" w:rsidRPr="00094D0B" w:rsidRDefault="00A1476A" w:rsidP="00094D0B">
      <w:pPr>
        <w:spacing w:before="120" w:line="360" w:lineRule="exact"/>
        <w:ind w:firstLine="709"/>
        <w:jc w:val="both"/>
        <w:rPr>
          <w:lang w:val="vi-VN"/>
        </w:rPr>
      </w:pPr>
      <w:r w:rsidRPr="00094D0B">
        <w:rPr>
          <w:b/>
          <w:lang w:val="vi-VN"/>
        </w:rPr>
        <w:t>2.</w:t>
      </w:r>
      <w:r w:rsidRPr="00094D0B">
        <w:rPr>
          <w:lang w:val="vi-VN"/>
        </w:rPr>
        <w:t xml:space="preserve"> Đề nghị Trung tâm Thông tin tỉnh đăng tải </w:t>
      </w:r>
      <w:r w:rsidR="00545C3F" w:rsidRPr="00B86F79">
        <w:rPr>
          <w:lang w:val="vi-VN"/>
        </w:rPr>
        <w:t>h</w:t>
      </w:r>
      <w:r w:rsidRPr="00094D0B">
        <w:rPr>
          <w:lang w:val="vi-VN"/>
        </w:rPr>
        <w:t>ồ sơ dự thảo Nghị quyết để lấy ý kiến của các cơ quan, tổ chức, cá nhân vào hồ sơ dự thảo Nghị quyết nêu trên.</w:t>
      </w:r>
    </w:p>
    <w:p w14:paraId="015AA10E" w14:textId="48E607BD" w:rsidR="00545C3F" w:rsidRPr="00094D0B" w:rsidRDefault="00545C3F" w:rsidP="00094D0B">
      <w:pPr>
        <w:spacing w:before="120" w:line="360" w:lineRule="exact"/>
        <w:ind w:firstLine="709"/>
        <w:jc w:val="both"/>
      </w:pPr>
      <w:r w:rsidRPr="00094D0B">
        <w:t>Hồ sơ kèm theo gồm:</w:t>
      </w:r>
    </w:p>
    <w:p w14:paraId="68EEFB3A" w14:textId="62C34B80" w:rsidR="00595F03" w:rsidRPr="000B719D" w:rsidRDefault="00595F03" w:rsidP="00094D0B">
      <w:pPr>
        <w:spacing w:before="120" w:line="360" w:lineRule="exact"/>
        <w:ind w:firstLine="709"/>
        <w:jc w:val="both"/>
        <w:rPr>
          <w:i/>
          <w:iCs/>
        </w:rPr>
      </w:pPr>
      <w:r w:rsidRPr="000B719D">
        <w:rPr>
          <w:i/>
          <w:iCs/>
        </w:rPr>
        <w:t xml:space="preserve">(1) Dự thảo </w:t>
      </w:r>
      <w:r w:rsidR="00AF6E1D">
        <w:rPr>
          <w:i/>
          <w:iCs/>
        </w:rPr>
        <w:t>T</w:t>
      </w:r>
      <w:r w:rsidRPr="000B719D">
        <w:rPr>
          <w:i/>
          <w:iCs/>
        </w:rPr>
        <w:t>ờ trình;</w:t>
      </w:r>
    </w:p>
    <w:p w14:paraId="3328D017" w14:textId="67D50CED" w:rsidR="00595F03" w:rsidRPr="000B719D" w:rsidRDefault="00595F03" w:rsidP="00094D0B">
      <w:pPr>
        <w:spacing w:before="120" w:line="360" w:lineRule="exact"/>
        <w:ind w:firstLine="709"/>
        <w:jc w:val="both"/>
        <w:rPr>
          <w:i/>
          <w:iCs/>
        </w:rPr>
      </w:pPr>
      <w:r w:rsidRPr="000B719D">
        <w:rPr>
          <w:i/>
          <w:iCs/>
        </w:rPr>
        <w:t xml:space="preserve">(2) Dự thảo </w:t>
      </w:r>
      <w:r w:rsidR="00AF6E1D">
        <w:rPr>
          <w:i/>
          <w:iCs/>
        </w:rPr>
        <w:t>N</w:t>
      </w:r>
      <w:r w:rsidRPr="000B719D">
        <w:rPr>
          <w:i/>
          <w:iCs/>
        </w:rPr>
        <w:t>ghị quyết;</w:t>
      </w:r>
    </w:p>
    <w:p w14:paraId="3FC3CB09" w14:textId="77777777" w:rsidR="00595F03" w:rsidRPr="000B719D" w:rsidRDefault="00595F03" w:rsidP="00094D0B">
      <w:pPr>
        <w:spacing w:before="120" w:line="360" w:lineRule="exact"/>
        <w:ind w:firstLine="709"/>
        <w:jc w:val="both"/>
        <w:rPr>
          <w:i/>
          <w:iCs/>
        </w:rPr>
      </w:pPr>
      <w:r w:rsidRPr="000B719D">
        <w:rPr>
          <w:i/>
          <w:iCs/>
        </w:rPr>
        <w:t>(3) Bản so sánh, thuyết minh nội dung dự thảo;</w:t>
      </w:r>
    </w:p>
    <w:p w14:paraId="64820DC7" w14:textId="0B4E33C3" w:rsidR="00595F03" w:rsidRPr="000B719D" w:rsidRDefault="00595F03" w:rsidP="00094D0B">
      <w:pPr>
        <w:spacing w:before="120" w:line="360" w:lineRule="exact"/>
        <w:ind w:firstLine="709"/>
        <w:jc w:val="both"/>
        <w:rPr>
          <w:i/>
          <w:iCs/>
        </w:rPr>
      </w:pPr>
      <w:r w:rsidRPr="000B719D">
        <w:rPr>
          <w:i/>
          <w:iCs/>
        </w:rPr>
        <w:t xml:space="preserve">(4) Báo cáo tổng kết việc thi hành pháp luật </w:t>
      </w:r>
      <w:bookmarkStart w:id="0" w:name="_GoBack"/>
      <w:bookmarkEnd w:id="0"/>
      <w:r w:rsidRPr="000B719D">
        <w:rPr>
          <w:i/>
          <w:iCs/>
        </w:rPr>
        <w:t>liên quan đến dự thảo văn bản kèm phụ lục rà soát các chủ trương, đường lối của Đảng, văn bản quy phạm pháp luật có liên quan</w:t>
      </w:r>
    </w:p>
    <w:p w14:paraId="4DC150F0" w14:textId="0B2B39B8" w:rsidR="000B4089" w:rsidRPr="00905767" w:rsidRDefault="005A6128" w:rsidP="00B143EA">
      <w:pPr>
        <w:spacing w:before="120" w:after="120" w:line="360" w:lineRule="exact"/>
        <w:ind w:firstLine="709"/>
        <w:jc w:val="both"/>
        <w:rPr>
          <w:b/>
          <w:bCs/>
          <w:i/>
          <w:lang w:val="vi-VN"/>
        </w:rPr>
      </w:pPr>
      <w:r w:rsidRPr="00094D0B">
        <w:rPr>
          <w:lang w:val="vi-VN"/>
        </w:rPr>
        <w:t xml:space="preserve">Sở Nội vụ đề nghị </w:t>
      </w:r>
      <w:r w:rsidR="00A1476A" w:rsidRPr="00094D0B">
        <w:rPr>
          <w:lang w:val="vi-VN"/>
        </w:rPr>
        <w:t>các cơ quan, đơn vị, tổ chức, địa phương phối hợp, thực hiện</w:t>
      </w:r>
      <w:r w:rsidR="00132CDC" w:rsidRPr="00094D0B">
        <w:rPr>
          <w:i/>
          <w:lang w:val="vi-VN"/>
        </w:rPr>
        <w:t>./.</w:t>
      </w:r>
    </w:p>
    <w:tbl>
      <w:tblPr>
        <w:tblW w:w="8931" w:type="dxa"/>
        <w:tblInd w:w="108" w:type="dxa"/>
        <w:tblLayout w:type="fixed"/>
        <w:tblLook w:val="0000" w:firstRow="0" w:lastRow="0" w:firstColumn="0" w:lastColumn="0" w:noHBand="0" w:noVBand="0"/>
      </w:tblPr>
      <w:tblGrid>
        <w:gridCol w:w="3924"/>
        <w:gridCol w:w="5007"/>
      </w:tblGrid>
      <w:tr w:rsidR="00E953B9" w:rsidRPr="00511C44" w14:paraId="1F7C1C80" w14:textId="77777777" w:rsidTr="00AF2FF8">
        <w:trPr>
          <w:cantSplit/>
          <w:trHeight w:val="2414"/>
        </w:trPr>
        <w:tc>
          <w:tcPr>
            <w:tcW w:w="3924" w:type="dxa"/>
          </w:tcPr>
          <w:p w14:paraId="0B7483A1" w14:textId="77777777" w:rsidR="00E953B9" w:rsidRPr="009F00E1" w:rsidRDefault="00E953B9" w:rsidP="006C19F1">
            <w:pPr>
              <w:spacing w:before="80"/>
              <w:rPr>
                <w:sz w:val="22"/>
                <w:lang w:val="vi-VN"/>
              </w:rPr>
            </w:pPr>
            <w:r w:rsidRPr="009F00E1">
              <w:rPr>
                <w:b/>
                <w:i/>
                <w:sz w:val="24"/>
                <w:lang w:val="vi-VN"/>
              </w:rPr>
              <w:t>Nơi nhận:</w:t>
            </w:r>
          </w:p>
          <w:p w14:paraId="0FEA65B9" w14:textId="77777777" w:rsidR="00E953B9" w:rsidRPr="009F00E1" w:rsidRDefault="00E953B9" w:rsidP="006C19F1">
            <w:pPr>
              <w:rPr>
                <w:sz w:val="22"/>
                <w:lang w:val="vi-VN"/>
              </w:rPr>
            </w:pPr>
            <w:r w:rsidRPr="009F00E1">
              <w:rPr>
                <w:sz w:val="22"/>
                <w:lang w:val="vi-VN"/>
              </w:rPr>
              <w:t>- Như trên;</w:t>
            </w:r>
          </w:p>
          <w:p w14:paraId="3C6A03D0" w14:textId="2D6970FA" w:rsidR="00E90031" w:rsidRPr="009F00E1" w:rsidRDefault="00E90031" w:rsidP="006C19F1">
            <w:pPr>
              <w:rPr>
                <w:sz w:val="22"/>
                <w:lang w:val="vi-VN"/>
              </w:rPr>
            </w:pPr>
            <w:r w:rsidRPr="009F00E1">
              <w:rPr>
                <w:sz w:val="22"/>
                <w:lang w:val="vi-VN"/>
              </w:rPr>
              <w:t>- UBND tỉnh (báo cáo);</w:t>
            </w:r>
          </w:p>
          <w:p w14:paraId="2E9597BF" w14:textId="7716E8EC" w:rsidR="002D51A1" w:rsidRPr="009F00E1" w:rsidRDefault="002D51A1" w:rsidP="006C19F1">
            <w:pPr>
              <w:rPr>
                <w:sz w:val="22"/>
                <w:lang w:val="vi-VN"/>
              </w:rPr>
            </w:pPr>
            <w:r w:rsidRPr="009F00E1">
              <w:rPr>
                <w:sz w:val="22"/>
                <w:lang w:val="vi-VN"/>
              </w:rPr>
              <w:t>- Văn phòng UBND tỉnh;</w:t>
            </w:r>
          </w:p>
          <w:p w14:paraId="560B6E54" w14:textId="7876812C" w:rsidR="00FB4BC7" w:rsidRDefault="00FB4BC7" w:rsidP="006C19F1">
            <w:pPr>
              <w:rPr>
                <w:sz w:val="22"/>
                <w:lang w:val="vi-VN"/>
              </w:rPr>
            </w:pPr>
            <w:r w:rsidRPr="009F00E1">
              <w:rPr>
                <w:sz w:val="22"/>
                <w:lang w:val="vi-VN"/>
              </w:rPr>
              <w:t>-</w:t>
            </w:r>
            <w:r w:rsidR="00B143EA" w:rsidRPr="00B86F79">
              <w:rPr>
                <w:sz w:val="22"/>
                <w:lang w:val="vi-VN"/>
              </w:rPr>
              <w:t xml:space="preserve"> </w:t>
            </w:r>
            <w:r w:rsidR="003B7FEF" w:rsidRPr="00B86F79">
              <w:rPr>
                <w:sz w:val="22"/>
                <w:lang w:val="vi-VN"/>
              </w:rPr>
              <w:t>Giám đốc Sở (</w:t>
            </w:r>
            <w:r w:rsidR="00424586" w:rsidRPr="00B86F79">
              <w:rPr>
                <w:sz w:val="22"/>
                <w:lang w:val="vi-VN"/>
              </w:rPr>
              <w:t>báo cáo</w:t>
            </w:r>
            <w:r w:rsidR="003B7FEF" w:rsidRPr="00B86F79">
              <w:rPr>
                <w:sz w:val="22"/>
                <w:lang w:val="vi-VN"/>
              </w:rPr>
              <w:t>)</w:t>
            </w:r>
            <w:r w:rsidRPr="009F00E1">
              <w:rPr>
                <w:sz w:val="22"/>
                <w:lang w:val="vi-VN"/>
              </w:rPr>
              <w:t>;</w:t>
            </w:r>
          </w:p>
          <w:p w14:paraId="55811B0D" w14:textId="4F97C62A" w:rsidR="003B7FEF" w:rsidRPr="00B86F79" w:rsidRDefault="003B7FEF" w:rsidP="006C19F1">
            <w:pPr>
              <w:rPr>
                <w:sz w:val="22"/>
                <w:lang w:val="vi-VN"/>
              </w:rPr>
            </w:pPr>
            <w:r w:rsidRPr="00B86F79">
              <w:rPr>
                <w:sz w:val="22"/>
                <w:lang w:val="vi-VN"/>
              </w:rPr>
              <w:t>- PGĐ</w:t>
            </w:r>
            <w:r w:rsidR="00CE5022" w:rsidRPr="00B86F79">
              <w:rPr>
                <w:sz w:val="22"/>
                <w:lang w:val="vi-VN"/>
              </w:rPr>
              <w:t xml:space="preserve"> Sở </w:t>
            </w:r>
            <w:r w:rsidRPr="00B86F79">
              <w:rPr>
                <w:sz w:val="22"/>
                <w:lang w:val="vi-VN"/>
              </w:rPr>
              <w:t>Nguyễn Tuấn Hưởng</w:t>
            </w:r>
            <w:r w:rsidR="00CE5022" w:rsidRPr="00B86F79">
              <w:rPr>
                <w:sz w:val="22"/>
                <w:lang w:val="vi-VN"/>
              </w:rPr>
              <w:t>;</w:t>
            </w:r>
          </w:p>
          <w:p w14:paraId="2E4D2075" w14:textId="15F3E76A" w:rsidR="00E953B9" w:rsidRPr="007C057E" w:rsidRDefault="00E953B9" w:rsidP="006862FD">
            <w:pPr>
              <w:rPr>
                <w:sz w:val="22"/>
                <w:lang w:val="vi-VN"/>
              </w:rPr>
            </w:pPr>
            <w:r w:rsidRPr="007C057E">
              <w:rPr>
                <w:sz w:val="22"/>
                <w:lang w:val="vi-VN"/>
              </w:rPr>
              <w:t xml:space="preserve">- Lưu: </w:t>
            </w:r>
            <w:r w:rsidR="00E32346" w:rsidRPr="007C057E">
              <w:rPr>
                <w:sz w:val="22"/>
                <w:lang w:val="vi-VN"/>
              </w:rPr>
              <w:t xml:space="preserve">VT, </w:t>
            </w:r>
            <w:r w:rsidR="006862FD" w:rsidRPr="007C057E">
              <w:rPr>
                <w:sz w:val="22"/>
                <w:lang w:val="vi-VN"/>
              </w:rPr>
              <w:t>T</w:t>
            </w:r>
            <w:r w:rsidR="00EB6118" w:rsidRPr="007C057E">
              <w:rPr>
                <w:sz w:val="22"/>
                <w:lang w:val="vi-VN"/>
              </w:rPr>
              <w:t>C</w:t>
            </w:r>
            <w:r w:rsidR="006862FD" w:rsidRPr="007C057E">
              <w:rPr>
                <w:sz w:val="22"/>
                <w:lang w:val="vi-VN"/>
              </w:rPr>
              <w:t>B</w:t>
            </w:r>
            <w:r w:rsidR="00EB6118" w:rsidRPr="007C057E">
              <w:rPr>
                <w:sz w:val="22"/>
                <w:lang w:val="vi-VN"/>
              </w:rPr>
              <w:t>C</w:t>
            </w:r>
            <w:r w:rsidR="006862FD" w:rsidRPr="007C057E">
              <w:rPr>
                <w:sz w:val="22"/>
                <w:lang w:val="vi-VN"/>
              </w:rPr>
              <w:t>&amp;CTTN</w:t>
            </w:r>
            <w:r w:rsidR="007C057E" w:rsidRPr="007C057E">
              <w:rPr>
                <w:sz w:val="22"/>
                <w:lang w:val="vi-VN"/>
              </w:rPr>
              <w:t>, Anhntl</w:t>
            </w:r>
            <w:r w:rsidR="00511C44" w:rsidRPr="007C057E">
              <w:rPr>
                <w:sz w:val="22"/>
                <w:lang w:val="vi-VN"/>
              </w:rPr>
              <w:t>.</w:t>
            </w:r>
          </w:p>
        </w:tc>
        <w:tc>
          <w:tcPr>
            <w:tcW w:w="5007" w:type="dxa"/>
          </w:tcPr>
          <w:p w14:paraId="5FE2EF76" w14:textId="46B3DA44" w:rsidR="00E953B9" w:rsidRPr="007C057E" w:rsidRDefault="007C057E" w:rsidP="006C19F1">
            <w:pPr>
              <w:jc w:val="center"/>
              <w:rPr>
                <w:b/>
                <w:lang w:val="vi-VN"/>
              </w:rPr>
            </w:pPr>
            <w:r w:rsidRPr="007C057E">
              <w:rPr>
                <w:b/>
                <w:lang w:val="vi-VN"/>
              </w:rPr>
              <w:t xml:space="preserve">KT. </w:t>
            </w:r>
            <w:r w:rsidR="00E953B9" w:rsidRPr="007C057E">
              <w:rPr>
                <w:b/>
                <w:lang w:val="vi-VN"/>
              </w:rPr>
              <w:t>GIÁM ĐỐC</w:t>
            </w:r>
          </w:p>
          <w:p w14:paraId="5EDA1438" w14:textId="50EFC822" w:rsidR="000953B7" w:rsidRPr="007C057E" w:rsidRDefault="007C057E" w:rsidP="007C057E">
            <w:pPr>
              <w:jc w:val="center"/>
              <w:rPr>
                <w:b/>
                <w:lang w:val="vi-VN"/>
              </w:rPr>
            </w:pPr>
            <w:r w:rsidRPr="007C057E">
              <w:rPr>
                <w:b/>
                <w:lang w:val="vi-VN"/>
              </w:rPr>
              <w:t>PHÓ GIÁM ĐỐC</w:t>
            </w:r>
          </w:p>
          <w:p w14:paraId="6F469F8D" w14:textId="77777777" w:rsidR="00E953B9" w:rsidRPr="007C057E" w:rsidRDefault="00E953B9" w:rsidP="006C19F1">
            <w:pPr>
              <w:rPr>
                <w:sz w:val="46"/>
                <w:szCs w:val="46"/>
                <w:lang w:val="vi-VN"/>
              </w:rPr>
            </w:pPr>
          </w:p>
          <w:p w14:paraId="41ECF4C8" w14:textId="77777777" w:rsidR="00B303C6" w:rsidRPr="007C057E" w:rsidRDefault="00B303C6" w:rsidP="006C19F1">
            <w:pPr>
              <w:rPr>
                <w:sz w:val="46"/>
                <w:szCs w:val="46"/>
                <w:lang w:val="vi-VN"/>
              </w:rPr>
            </w:pPr>
          </w:p>
          <w:p w14:paraId="0363E40E" w14:textId="77777777" w:rsidR="00E953B9" w:rsidRPr="007C057E" w:rsidRDefault="00E953B9" w:rsidP="006C19F1">
            <w:pPr>
              <w:rPr>
                <w:lang w:val="vi-VN"/>
              </w:rPr>
            </w:pPr>
          </w:p>
          <w:p w14:paraId="2A309C11" w14:textId="77777777" w:rsidR="00E83A57" w:rsidRPr="007C057E" w:rsidRDefault="00E83A57" w:rsidP="006C19F1">
            <w:pPr>
              <w:rPr>
                <w:lang w:val="vi-VN"/>
              </w:rPr>
            </w:pPr>
          </w:p>
          <w:p w14:paraId="25E00DBF" w14:textId="10A68A02" w:rsidR="00E953B9" w:rsidRPr="00511C44" w:rsidRDefault="003B7FEF" w:rsidP="006C19F1">
            <w:pPr>
              <w:pStyle w:val="Heading3"/>
              <w:rPr>
                <w:rFonts w:ascii="Times New Roman" w:hAnsi="Times New Roman"/>
                <w:lang w:val="en-US"/>
              </w:rPr>
            </w:pPr>
            <w:r>
              <w:rPr>
                <w:rFonts w:ascii="Times New Roman" w:hAnsi="Times New Roman"/>
                <w:lang w:val="en-US"/>
              </w:rPr>
              <w:t>Hoàng Thị Diệu</w:t>
            </w:r>
          </w:p>
        </w:tc>
      </w:tr>
    </w:tbl>
    <w:p w14:paraId="775E123E" w14:textId="77777777" w:rsidR="00EE5F49" w:rsidRPr="00511C44" w:rsidRDefault="00EE5F49" w:rsidP="00E953B9"/>
    <w:sectPr w:rsidR="00EE5F49" w:rsidRPr="00511C44" w:rsidSect="00213EA3">
      <w:headerReference w:type="even" r:id="rId7"/>
      <w:footerReference w:type="even" r:id="rId8"/>
      <w:pgSz w:w="11906" w:h="16838" w:code="9"/>
      <w:pgMar w:top="1134" w:right="1134" w:bottom="1134" w:left="1701" w:header="709" w:footer="709" w:gutter="0"/>
      <w:pgNumType w:start="0"/>
      <w:cols w:space="720" w:equalWidth="0">
        <w:col w:w="8787"/>
      </w:cols>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3B1FC9" w14:textId="77777777" w:rsidR="00715F9D" w:rsidRDefault="00715F9D">
      <w:r>
        <w:separator/>
      </w:r>
    </w:p>
  </w:endnote>
  <w:endnote w:type="continuationSeparator" w:id="0">
    <w:p w14:paraId="6A9507DA" w14:textId="77777777" w:rsidR="00715F9D" w:rsidRDefault="00715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nTimeH">
    <w:panose1 w:val="020B7200000000000000"/>
    <w:charset w:val="00"/>
    <w:family w:val="swiss"/>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12A28E" w14:textId="77777777" w:rsidR="005B7F67" w:rsidRDefault="004875E5" w:rsidP="00585FDF">
    <w:pPr>
      <w:pStyle w:val="Footer"/>
      <w:framePr w:wrap="around" w:vAnchor="text" w:hAnchor="margin" w:xAlign="center" w:y="1"/>
      <w:rPr>
        <w:rStyle w:val="PageNumber"/>
      </w:rPr>
    </w:pPr>
    <w:r>
      <w:rPr>
        <w:rStyle w:val="PageNumber"/>
      </w:rPr>
      <w:fldChar w:fldCharType="begin"/>
    </w:r>
    <w:r w:rsidR="005B7F67">
      <w:rPr>
        <w:rStyle w:val="PageNumber"/>
      </w:rPr>
      <w:instrText xml:space="preserve">PAGE  </w:instrText>
    </w:r>
    <w:r>
      <w:rPr>
        <w:rStyle w:val="PageNumber"/>
      </w:rPr>
      <w:fldChar w:fldCharType="end"/>
    </w:r>
  </w:p>
  <w:p w14:paraId="0DF307F1" w14:textId="77777777" w:rsidR="005B7F67" w:rsidRDefault="005B7F6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39EA56" w14:textId="77777777" w:rsidR="00715F9D" w:rsidRDefault="00715F9D">
      <w:r>
        <w:separator/>
      </w:r>
    </w:p>
  </w:footnote>
  <w:footnote w:type="continuationSeparator" w:id="0">
    <w:p w14:paraId="06F7AE39" w14:textId="77777777" w:rsidR="00715F9D" w:rsidRDefault="00715F9D">
      <w:r>
        <w:continuationSeparator/>
      </w:r>
    </w:p>
  </w:footnote>
  <w:footnote w:id="1">
    <w:p w14:paraId="12F4AB04" w14:textId="3E6B1830" w:rsidR="00037265" w:rsidRPr="00037265" w:rsidRDefault="00037265" w:rsidP="00B86F79">
      <w:pPr>
        <w:pStyle w:val="FootnoteText"/>
        <w:ind w:firstLine="284"/>
        <w:jc w:val="both"/>
        <w:rPr>
          <w:rFonts w:ascii="Times New Roman" w:hAnsi="Times New Roman"/>
          <w:color w:val="auto"/>
        </w:rPr>
      </w:pPr>
      <w:r w:rsidRPr="00037265">
        <w:rPr>
          <w:rStyle w:val="FootnoteReference"/>
          <w:rFonts w:ascii="Times New Roman" w:hAnsi="Times New Roman"/>
          <w:color w:val="auto"/>
        </w:rPr>
        <w:footnoteRef/>
      </w:r>
      <w:r w:rsidR="003A49B6">
        <w:rPr>
          <w:rFonts w:ascii="Times New Roman" w:hAnsi="Times New Roman"/>
          <w:color w:val="auto"/>
        </w:rPr>
        <w:t xml:space="preserve">- </w:t>
      </w:r>
      <w:r w:rsidRPr="00037265">
        <w:rPr>
          <w:rFonts w:ascii="Times New Roman" w:hAnsi="Times New Roman"/>
          <w:color w:val="auto"/>
        </w:rPr>
        <w:t xml:space="preserve">Công văn số 2053/SNV-TCBC&amp;CTTN ngày 02/4/2026 </w:t>
      </w:r>
      <w:r w:rsidR="00245988">
        <w:rPr>
          <w:rFonts w:ascii="Times New Roman" w:hAnsi="Times New Roman"/>
          <w:color w:val="auto"/>
        </w:rPr>
        <w:t xml:space="preserve">của Sở Nội vụ </w:t>
      </w:r>
      <w:r w:rsidRPr="00037265">
        <w:rPr>
          <w:rFonts w:ascii="Times New Roman" w:hAnsi="Times New Roman"/>
          <w:color w:val="auto"/>
        </w:rPr>
        <w:t>về việc đăng ký xây dựng dự thảo Nghị quyết của HĐND tỉnh quy định mức thù lao đối với người giữ chức danh lãnh đạo chuyên trách tại các do Đảng, Nhà nước giao nhiệm vụ của tỉnh Thái Nguyên;</w:t>
      </w:r>
    </w:p>
    <w:p w14:paraId="1A01ED9D" w14:textId="77777777" w:rsidR="00245988" w:rsidRDefault="00037265" w:rsidP="00B86F79">
      <w:pPr>
        <w:pStyle w:val="FootnoteText"/>
        <w:ind w:firstLine="284"/>
        <w:jc w:val="both"/>
        <w:rPr>
          <w:rFonts w:ascii="Times New Roman" w:hAnsi="Times New Roman"/>
          <w:color w:val="auto"/>
        </w:rPr>
      </w:pPr>
      <w:r w:rsidRPr="00037265">
        <w:rPr>
          <w:rFonts w:ascii="Times New Roman" w:hAnsi="Times New Roman"/>
          <w:color w:val="auto"/>
        </w:rPr>
        <w:t xml:space="preserve">- Công văn số 4229/UBND-NC ngày 21/4/2026 của UBND tỉnh về đăng ký xây dựng Nghị quyết quy phạm pháp luật của Hội đồng nhân dân tỉnh trình Thường trực HĐND tỉnh cho chủ trương xây dựng Nghị quyết. </w:t>
      </w:r>
    </w:p>
    <w:p w14:paraId="5FB552B1" w14:textId="6B75D68A" w:rsidR="006903A8" w:rsidRDefault="00245988" w:rsidP="00B86F79">
      <w:pPr>
        <w:pStyle w:val="FootnoteText"/>
        <w:ind w:firstLine="284"/>
        <w:jc w:val="both"/>
        <w:rPr>
          <w:rFonts w:ascii="Times New Roman" w:hAnsi="Times New Roman"/>
          <w:color w:val="auto"/>
        </w:rPr>
      </w:pPr>
      <w:r>
        <w:rPr>
          <w:rFonts w:ascii="Times New Roman" w:hAnsi="Times New Roman"/>
          <w:color w:val="auto"/>
        </w:rPr>
        <w:t xml:space="preserve">- </w:t>
      </w:r>
      <w:r w:rsidRPr="00037265">
        <w:rPr>
          <w:rFonts w:ascii="Times New Roman" w:hAnsi="Times New Roman"/>
          <w:color w:val="auto"/>
        </w:rPr>
        <w:t>Công văn số 215/HĐND-VP</w:t>
      </w:r>
      <w:r>
        <w:rPr>
          <w:rFonts w:ascii="Times New Roman" w:hAnsi="Times New Roman"/>
          <w:color w:val="auto"/>
        </w:rPr>
        <w:t xml:space="preserve"> n</w:t>
      </w:r>
      <w:r w:rsidR="00037265" w:rsidRPr="00037265">
        <w:rPr>
          <w:rFonts w:ascii="Times New Roman" w:hAnsi="Times New Roman"/>
          <w:color w:val="auto"/>
        </w:rPr>
        <w:t>gày 29/4/2026</w:t>
      </w:r>
      <w:r>
        <w:rPr>
          <w:rFonts w:ascii="Times New Roman" w:hAnsi="Times New Roman"/>
          <w:color w:val="auto"/>
        </w:rPr>
        <w:t xml:space="preserve"> của </w:t>
      </w:r>
      <w:r w:rsidR="00037265" w:rsidRPr="00037265">
        <w:rPr>
          <w:rFonts w:ascii="Times New Roman" w:hAnsi="Times New Roman"/>
          <w:color w:val="auto"/>
        </w:rPr>
        <w:t xml:space="preserve">Thường trực HĐND tỉnh </w:t>
      </w:r>
      <w:r w:rsidR="008E0646">
        <w:rPr>
          <w:rFonts w:ascii="Times New Roman" w:hAnsi="Times New Roman"/>
          <w:color w:val="auto"/>
        </w:rPr>
        <w:t xml:space="preserve">về việc </w:t>
      </w:r>
      <w:r w:rsidR="00B86F79">
        <w:rPr>
          <w:rFonts w:ascii="Times New Roman" w:hAnsi="Times New Roman"/>
          <w:color w:val="auto"/>
        </w:rPr>
        <w:t xml:space="preserve">chấp thuận đề nghị đăng ký </w:t>
      </w:r>
      <w:r w:rsidR="003A49B6" w:rsidRPr="003A49B6">
        <w:rPr>
          <w:rFonts w:ascii="Times New Roman" w:hAnsi="Times New Roman"/>
          <w:color w:val="auto"/>
        </w:rPr>
        <w:t>xây dựng Nghị quyết của HĐND tỉnh quy định mức thù lao đối với người giữ chức danh lãnh đạo chuyên trách tại các hội do Đảng, Nhà nước giao nhiệm vụ của tỉnh Thái Nguyên</w:t>
      </w:r>
    </w:p>
    <w:p w14:paraId="758B198F" w14:textId="402E72F3" w:rsidR="00037265" w:rsidRPr="00037265" w:rsidRDefault="00037265" w:rsidP="00037265">
      <w:pPr>
        <w:pStyle w:val="FootnoteText"/>
        <w:jc w:val="both"/>
        <w:rPr>
          <w:rFonts w:ascii="Times New Roman" w:hAnsi="Times New Roman"/>
          <w:color w:val="auto"/>
        </w:rPr>
      </w:pPr>
      <w:r w:rsidRPr="00037265">
        <w:rPr>
          <w:rFonts w:ascii="Times New Roman" w:hAnsi="Times New Roman"/>
          <w:color w:val="auto"/>
        </w:rPr>
        <w:t xml:space="preserve"> </w:t>
      </w:r>
    </w:p>
  </w:footnote>
  <w:footnote w:id="2">
    <w:p w14:paraId="3B363D5E" w14:textId="69BA31D6" w:rsidR="00DF4D6D" w:rsidRPr="00DF4D6D" w:rsidRDefault="00DF4D6D" w:rsidP="00EB7E54">
      <w:pPr>
        <w:pStyle w:val="FootnoteText"/>
        <w:ind w:firstLine="284"/>
        <w:jc w:val="both"/>
        <w:rPr>
          <w:rFonts w:ascii="Times New Roman" w:hAnsi="Times New Roman"/>
          <w:color w:val="auto"/>
        </w:rPr>
      </w:pPr>
      <w:r w:rsidRPr="00DF4D6D">
        <w:rPr>
          <w:rStyle w:val="FootnoteReference"/>
          <w:rFonts w:ascii="Times New Roman" w:hAnsi="Times New Roman"/>
          <w:color w:val="auto"/>
        </w:rPr>
        <w:footnoteRef/>
      </w:r>
      <w:r w:rsidRPr="00DF4D6D">
        <w:rPr>
          <w:rFonts w:ascii="Times New Roman" w:hAnsi="Times New Roman"/>
          <w:color w:val="auto"/>
        </w:rPr>
        <w:t xml:space="preserve"> Đề nghị Sở Tài chính tham gia ý kiến về nguồn tài chính, khả năng cân đối ngân sách; Sở Tư pháp có ý kiến về tính hợp h</w:t>
      </w:r>
      <w:r w:rsidR="000B719D">
        <w:rPr>
          <w:rFonts w:ascii="Times New Roman" w:hAnsi="Times New Roman"/>
          <w:color w:val="auto"/>
        </w:rPr>
        <w:t>iến</w:t>
      </w:r>
      <w:r w:rsidRPr="00DF4D6D">
        <w:rPr>
          <w:rFonts w:ascii="Times New Roman" w:hAnsi="Times New Roman"/>
          <w:color w:val="auto"/>
        </w:rPr>
        <w:t>, tính hợp pháp và thống nhất với hệ thống pháp luật.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B1DB58" w14:textId="77777777" w:rsidR="005B7F67" w:rsidRDefault="004875E5">
    <w:pPr>
      <w:pStyle w:val="Header"/>
      <w:framePr w:wrap="around" w:vAnchor="text" w:hAnchor="margin" w:xAlign="center" w:y="1"/>
      <w:rPr>
        <w:rStyle w:val="PageNumber"/>
      </w:rPr>
    </w:pPr>
    <w:r>
      <w:rPr>
        <w:rStyle w:val="PageNumber"/>
      </w:rPr>
      <w:fldChar w:fldCharType="begin"/>
    </w:r>
    <w:r w:rsidR="005B7F67">
      <w:rPr>
        <w:rStyle w:val="PageNumber"/>
      </w:rPr>
      <w:instrText xml:space="preserve">PAGE  </w:instrText>
    </w:r>
    <w:r>
      <w:rPr>
        <w:rStyle w:val="PageNumber"/>
      </w:rPr>
      <w:fldChar w:fldCharType="end"/>
    </w:r>
  </w:p>
  <w:p w14:paraId="5E3895F5" w14:textId="77777777" w:rsidR="005B7F67" w:rsidRDefault="005B7F6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gutterAtTop/>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9"/>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5DEC"/>
    <w:rsid w:val="00001FEB"/>
    <w:rsid w:val="000226A3"/>
    <w:rsid w:val="00024D3A"/>
    <w:rsid w:val="00027DF1"/>
    <w:rsid w:val="0003045F"/>
    <w:rsid w:val="000309E8"/>
    <w:rsid w:val="00037063"/>
    <w:rsid w:val="00037265"/>
    <w:rsid w:val="000404A6"/>
    <w:rsid w:val="00042999"/>
    <w:rsid w:val="00042CDA"/>
    <w:rsid w:val="00043B0B"/>
    <w:rsid w:val="00056794"/>
    <w:rsid w:val="00056B07"/>
    <w:rsid w:val="00060236"/>
    <w:rsid w:val="00062E1D"/>
    <w:rsid w:val="000636B3"/>
    <w:rsid w:val="000637D5"/>
    <w:rsid w:val="00063AFC"/>
    <w:rsid w:val="0006541C"/>
    <w:rsid w:val="00065551"/>
    <w:rsid w:val="000705EE"/>
    <w:rsid w:val="00071987"/>
    <w:rsid w:val="00072544"/>
    <w:rsid w:val="00072FBC"/>
    <w:rsid w:val="0007588E"/>
    <w:rsid w:val="00081931"/>
    <w:rsid w:val="00085AB1"/>
    <w:rsid w:val="00086263"/>
    <w:rsid w:val="00086FD8"/>
    <w:rsid w:val="00087DBC"/>
    <w:rsid w:val="00093FA2"/>
    <w:rsid w:val="00094D0B"/>
    <w:rsid w:val="000953B7"/>
    <w:rsid w:val="000972CE"/>
    <w:rsid w:val="000A12F8"/>
    <w:rsid w:val="000A4E0F"/>
    <w:rsid w:val="000B134B"/>
    <w:rsid w:val="000B4089"/>
    <w:rsid w:val="000B719D"/>
    <w:rsid w:val="000C23FD"/>
    <w:rsid w:val="000C2D2B"/>
    <w:rsid w:val="000C3A06"/>
    <w:rsid w:val="000C3EA4"/>
    <w:rsid w:val="000C7A9D"/>
    <w:rsid w:val="000E2E36"/>
    <w:rsid w:val="000E3440"/>
    <w:rsid w:val="000E4331"/>
    <w:rsid w:val="000F43C5"/>
    <w:rsid w:val="000F4987"/>
    <w:rsid w:val="00103DE7"/>
    <w:rsid w:val="00104826"/>
    <w:rsid w:val="001163BB"/>
    <w:rsid w:val="00132CDC"/>
    <w:rsid w:val="0013457C"/>
    <w:rsid w:val="001445F9"/>
    <w:rsid w:val="001478AE"/>
    <w:rsid w:val="001563A7"/>
    <w:rsid w:val="001572E2"/>
    <w:rsid w:val="00157493"/>
    <w:rsid w:val="00172DA1"/>
    <w:rsid w:val="00177D4D"/>
    <w:rsid w:val="00180544"/>
    <w:rsid w:val="001924CE"/>
    <w:rsid w:val="00196F0E"/>
    <w:rsid w:val="00197474"/>
    <w:rsid w:val="0019752B"/>
    <w:rsid w:val="001A2DCE"/>
    <w:rsid w:val="001B4632"/>
    <w:rsid w:val="001B512E"/>
    <w:rsid w:val="001C4B3F"/>
    <w:rsid w:val="001D7FA9"/>
    <w:rsid w:val="001E71B7"/>
    <w:rsid w:val="001F1686"/>
    <w:rsid w:val="001F5987"/>
    <w:rsid w:val="00202A66"/>
    <w:rsid w:val="00205F09"/>
    <w:rsid w:val="00213EA3"/>
    <w:rsid w:val="00216811"/>
    <w:rsid w:val="00220346"/>
    <w:rsid w:val="002207D8"/>
    <w:rsid w:val="0022634E"/>
    <w:rsid w:val="00226E9E"/>
    <w:rsid w:val="00230326"/>
    <w:rsid w:val="002372C7"/>
    <w:rsid w:val="002418F4"/>
    <w:rsid w:val="00245988"/>
    <w:rsid w:val="002513EC"/>
    <w:rsid w:val="00257A61"/>
    <w:rsid w:val="00277BA7"/>
    <w:rsid w:val="0028285A"/>
    <w:rsid w:val="00291A0C"/>
    <w:rsid w:val="00291E8C"/>
    <w:rsid w:val="002924E2"/>
    <w:rsid w:val="00294962"/>
    <w:rsid w:val="002A0E2F"/>
    <w:rsid w:val="002B0F6B"/>
    <w:rsid w:val="002C29D8"/>
    <w:rsid w:val="002D51A1"/>
    <w:rsid w:val="002D6576"/>
    <w:rsid w:val="002D7F4C"/>
    <w:rsid w:val="002E10CB"/>
    <w:rsid w:val="002E397C"/>
    <w:rsid w:val="002E6E20"/>
    <w:rsid w:val="002E7A32"/>
    <w:rsid w:val="00302F66"/>
    <w:rsid w:val="003044B4"/>
    <w:rsid w:val="00304A45"/>
    <w:rsid w:val="00312245"/>
    <w:rsid w:val="003129D0"/>
    <w:rsid w:val="00313017"/>
    <w:rsid w:val="00317BCC"/>
    <w:rsid w:val="00320238"/>
    <w:rsid w:val="00323A95"/>
    <w:rsid w:val="0033524D"/>
    <w:rsid w:val="003415A1"/>
    <w:rsid w:val="003421BB"/>
    <w:rsid w:val="00347F1A"/>
    <w:rsid w:val="00351EF5"/>
    <w:rsid w:val="00356D33"/>
    <w:rsid w:val="003573BB"/>
    <w:rsid w:val="003576F6"/>
    <w:rsid w:val="00370F5D"/>
    <w:rsid w:val="003716DB"/>
    <w:rsid w:val="0037741D"/>
    <w:rsid w:val="00384FA1"/>
    <w:rsid w:val="00394BC0"/>
    <w:rsid w:val="003A1144"/>
    <w:rsid w:val="003A16B6"/>
    <w:rsid w:val="003A49B6"/>
    <w:rsid w:val="003A7187"/>
    <w:rsid w:val="003B0B58"/>
    <w:rsid w:val="003B1495"/>
    <w:rsid w:val="003B5B9E"/>
    <w:rsid w:val="003B7FEF"/>
    <w:rsid w:val="003C2C41"/>
    <w:rsid w:val="003C6665"/>
    <w:rsid w:val="003D0A78"/>
    <w:rsid w:val="003D5957"/>
    <w:rsid w:val="003E1E64"/>
    <w:rsid w:val="003E31C5"/>
    <w:rsid w:val="003E3749"/>
    <w:rsid w:val="003E7571"/>
    <w:rsid w:val="003E79D8"/>
    <w:rsid w:val="003F225D"/>
    <w:rsid w:val="003F2FE0"/>
    <w:rsid w:val="003F6563"/>
    <w:rsid w:val="00410FA1"/>
    <w:rsid w:val="00413F77"/>
    <w:rsid w:val="0041685D"/>
    <w:rsid w:val="00416D6C"/>
    <w:rsid w:val="00416DED"/>
    <w:rsid w:val="00420B73"/>
    <w:rsid w:val="00424586"/>
    <w:rsid w:val="00425C37"/>
    <w:rsid w:val="0043245C"/>
    <w:rsid w:val="00432A33"/>
    <w:rsid w:val="004339CF"/>
    <w:rsid w:val="00434D5F"/>
    <w:rsid w:val="00441476"/>
    <w:rsid w:val="0044295A"/>
    <w:rsid w:val="0044644C"/>
    <w:rsid w:val="00447530"/>
    <w:rsid w:val="00451A38"/>
    <w:rsid w:val="00457102"/>
    <w:rsid w:val="00465394"/>
    <w:rsid w:val="00467A79"/>
    <w:rsid w:val="00482107"/>
    <w:rsid w:val="004875E5"/>
    <w:rsid w:val="00491D44"/>
    <w:rsid w:val="004A70BC"/>
    <w:rsid w:val="004C1F2E"/>
    <w:rsid w:val="004D4C2D"/>
    <w:rsid w:val="004D5066"/>
    <w:rsid w:val="004E2F0D"/>
    <w:rsid w:val="004E359D"/>
    <w:rsid w:val="004E457F"/>
    <w:rsid w:val="004E4D3E"/>
    <w:rsid w:val="004E55E3"/>
    <w:rsid w:val="004E7E20"/>
    <w:rsid w:val="004F112E"/>
    <w:rsid w:val="004F5184"/>
    <w:rsid w:val="00511C44"/>
    <w:rsid w:val="00513169"/>
    <w:rsid w:val="00517056"/>
    <w:rsid w:val="00517D25"/>
    <w:rsid w:val="00540AE0"/>
    <w:rsid w:val="00545C3F"/>
    <w:rsid w:val="00552F50"/>
    <w:rsid w:val="00557D0B"/>
    <w:rsid w:val="00557F3A"/>
    <w:rsid w:val="00571B0E"/>
    <w:rsid w:val="00572800"/>
    <w:rsid w:val="00582F51"/>
    <w:rsid w:val="00585FDF"/>
    <w:rsid w:val="00586295"/>
    <w:rsid w:val="00586C58"/>
    <w:rsid w:val="0059112E"/>
    <w:rsid w:val="00595F03"/>
    <w:rsid w:val="005965AA"/>
    <w:rsid w:val="00597B27"/>
    <w:rsid w:val="005A174B"/>
    <w:rsid w:val="005A57F5"/>
    <w:rsid w:val="005A6128"/>
    <w:rsid w:val="005B014D"/>
    <w:rsid w:val="005B1195"/>
    <w:rsid w:val="005B20B5"/>
    <w:rsid w:val="005B5DD2"/>
    <w:rsid w:val="005B5EA5"/>
    <w:rsid w:val="005B7F67"/>
    <w:rsid w:val="005C7138"/>
    <w:rsid w:val="005D2A46"/>
    <w:rsid w:val="005D3216"/>
    <w:rsid w:val="005D5C25"/>
    <w:rsid w:val="005D6468"/>
    <w:rsid w:val="005E7A73"/>
    <w:rsid w:val="005F1DDB"/>
    <w:rsid w:val="005F32B4"/>
    <w:rsid w:val="005F4E68"/>
    <w:rsid w:val="006009D4"/>
    <w:rsid w:val="00607C85"/>
    <w:rsid w:val="006126C7"/>
    <w:rsid w:val="00615A3A"/>
    <w:rsid w:val="0062249B"/>
    <w:rsid w:val="00626B2D"/>
    <w:rsid w:val="00626CB9"/>
    <w:rsid w:val="00627636"/>
    <w:rsid w:val="006325F9"/>
    <w:rsid w:val="006400FC"/>
    <w:rsid w:val="0064556C"/>
    <w:rsid w:val="0064713E"/>
    <w:rsid w:val="006502E0"/>
    <w:rsid w:val="00651B7A"/>
    <w:rsid w:val="00652DFC"/>
    <w:rsid w:val="00657F9A"/>
    <w:rsid w:val="00657FA4"/>
    <w:rsid w:val="006624E3"/>
    <w:rsid w:val="00667383"/>
    <w:rsid w:val="00682EFA"/>
    <w:rsid w:val="006862FD"/>
    <w:rsid w:val="006903A8"/>
    <w:rsid w:val="0069214E"/>
    <w:rsid w:val="0069362A"/>
    <w:rsid w:val="00695D71"/>
    <w:rsid w:val="006A2585"/>
    <w:rsid w:val="006A487C"/>
    <w:rsid w:val="006A4FCB"/>
    <w:rsid w:val="006B305D"/>
    <w:rsid w:val="006C19F1"/>
    <w:rsid w:val="006C5D35"/>
    <w:rsid w:val="006C7DE0"/>
    <w:rsid w:val="006D09AA"/>
    <w:rsid w:val="006D21C3"/>
    <w:rsid w:val="006D2E60"/>
    <w:rsid w:val="006F33DD"/>
    <w:rsid w:val="006F3E12"/>
    <w:rsid w:val="0070069E"/>
    <w:rsid w:val="007101D6"/>
    <w:rsid w:val="00711AF1"/>
    <w:rsid w:val="007133A7"/>
    <w:rsid w:val="00715F9D"/>
    <w:rsid w:val="007221B8"/>
    <w:rsid w:val="00722368"/>
    <w:rsid w:val="0072363A"/>
    <w:rsid w:val="00723F34"/>
    <w:rsid w:val="00726969"/>
    <w:rsid w:val="00727DD7"/>
    <w:rsid w:val="0073509E"/>
    <w:rsid w:val="007500A9"/>
    <w:rsid w:val="0075028B"/>
    <w:rsid w:val="00750E33"/>
    <w:rsid w:val="007518A4"/>
    <w:rsid w:val="00764257"/>
    <w:rsid w:val="007828D8"/>
    <w:rsid w:val="007877A8"/>
    <w:rsid w:val="0079770B"/>
    <w:rsid w:val="007A42D8"/>
    <w:rsid w:val="007B1173"/>
    <w:rsid w:val="007B2B71"/>
    <w:rsid w:val="007C057E"/>
    <w:rsid w:val="007C2A89"/>
    <w:rsid w:val="007C358C"/>
    <w:rsid w:val="007E2BEB"/>
    <w:rsid w:val="007E36C0"/>
    <w:rsid w:val="007E38EA"/>
    <w:rsid w:val="007E3A9F"/>
    <w:rsid w:val="007E65F3"/>
    <w:rsid w:val="007F2B34"/>
    <w:rsid w:val="007F4E54"/>
    <w:rsid w:val="0081762B"/>
    <w:rsid w:val="00821EAD"/>
    <w:rsid w:val="008225FA"/>
    <w:rsid w:val="008327AA"/>
    <w:rsid w:val="00833FA4"/>
    <w:rsid w:val="00836206"/>
    <w:rsid w:val="00836878"/>
    <w:rsid w:val="00843166"/>
    <w:rsid w:val="00853396"/>
    <w:rsid w:val="0085733B"/>
    <w:rsid w:val="0086632D"/>
    <w:rsid w:val="008707E6"/>
    <w:rsid w:val="00873B77"/>
    <w:rsid w:val="0089530D"/>
    <w:rsid w:val="00896BF9"/>
    <w:rsid w:val="008A2DEE"/>
    <w:rsid w:val="008A7160"/>
    <w:rsid w:val="008C2348"/>
    <w:rsid w:val="008C3E9A"/>
    <w:rsid w:val="008D2DC6"/>
    <w:rsid w:val="008D2F9C"/>
    <w:rsid w:val="008D3D97"/>
    <w:rsid w:val="008E0646"/>
    <w:rsid w:val="008E2C31"/>
    <w:rsid w:val="008F34C0"/>
    <w:rsid w:val="008F3825"/>
    <w:rsid w:val="008F487F"/>
    <w:rsid w:val="008F495C"/>
    <w:rsid w:val="0090105F"/>
    <w:rsid w:val="009020C7"/>
    <w:rsid w:val="00905767"/>
    <w:rsid w:val="009105B1"/>
    <w:rsid w:val="00912D33"/>
    <w:rsid w:val="009155FE"/>
    <w:rsid w:val="00922AAE"/>
    <w:rsid w:val="00931474"/>
    <w:rsid w:val="009316C4"/>
    <w:rsid w:val="00944272"/>
    <w:rsid w:val="0094640F"/>
    <w:rsid w:val="009519A5"/>
    <w:rsid w:val="00952D72"/>
    <w:rsid w:val="0095495A"/>
    <w:rsid w:val="00971D89"/>
    <w:rsid w:val="009821FA"/>
    <w:rsid w:val="00992E18"/>
    <w:rsid w:val="00995DEC"/>
    <w:rsid w:val="009A1978"/>
    <w:rsid w:val="009A39C5"/>
    <w:rsid w:val="009A7D35"/>
    <w:rsid w:val="009C03BB"/>
    <w:rsid w:val="009C1D20"/>
    <w:rsid w:val="009C1E72"/>
    <w:rsid w:val="009C2851"/>
    <w:rsid w:val="009E1D44"/>
    <w:rsid w:val="009E2094"/>
    <w:rsid w:val="009E4831"/>
    <w:rsid w:val="009F00E1"/>
    <w:rsid w:val="009F030D"/>
    <w:rsid w:val="009F4719"/>
    <w:rsid w:val="009F5EF7"/>
    <w:rsid w:val="009F7428"/>
    <w:rsid w:val="00A03C24"/>
    <w:rsid w:val="00A06DA3"/>
    <w:rsid w:val="00A116DF"/>
    <w:rsid w:val="00A1476A"/>
    <w:rsid w:val="00A17820"/>
    <w:rsid w:val="00A21BD2"/>
    <w:rsid w:val="00A37A91"/>
    <w:rsid w:val="00A52DD4"/>
    <w:rsid w:val="00A5765F"/>
    <w:rsid w:val="00A5769D"/>
    <w:rsid w:val="00A57FCF"/>
    <w:rsid w:val="00A64579"/>
    <w:rsid w:val="00A73A58"/>
    <w:rsid w:val="00A8244F"/>
    <w:rsid w:val="00A92C37"/>
    <w:rsid w:val="00A932D0"/>
    <w:rsid w:val="00AA628C"/>
    <w:rsid w:val="00AA7324"/>
    <w:rsid w:val="00AB6635"/>
    <w:rsid w:val="00AB70B0"/>
    <w:rsid w:val="00AB7D03"/>
    <w:rsid w:val="00AC5F1D"/>
    <w:rsid w:val="00AD0C2C"/>
    <w:rsid w:val="00AD1587"/>
    <w:rsid w:val="00AD1617"/>
    <w:rsid w:val="00AD2482"/>
    <w:rsid w:val="00AE2A57"/>
    <w:rsid w:val="00AE3A8C"/>
    <w:rsid w:val="00AF073A"/>
    <w:rsid w:val="00AF2FF8"/>
    <w:rsid w:val="00AF4D2C"/>
    <w:rsid w:val="00AF6E1D"/>
    <w:rsid w:val="00B0133F"/>
    <w:rsid w:val="00B0631F"/>
    <w:rsid w:val="00B12AB3"/>
    <w:rsid w:val="00B143EA"/>
    <w:rsid w:val="00B17F63"/>
    <w:rsid w:val="00B20C6F"/>
    <w:rsid w:val="00B268E3"/>
    <w:rsid w:val="00B303C6"/>
    <w:rsid w:val="00B307A6"/>
    <w:rsid w:val="00B428E4"/>
    <w:rsid w:val="00B52317"/>
    <w:rsid w:val="00B61872"/>
    <w:rsid w:val="00B6572F"/>
    <w:rsid w:val="00B70B1C"/>
    <w:rsid w:val="00B71899"/>
    <w:rsid w:val="00B736AB"/>
    <w:rsid w:val="00B74A0E"/>
    <w:rsid w:val="00B86F79"/>
    <w:rsid w:val="00B941EC"/>
    <w:rsid w:val="00BA17C6"/>
    <w:rsid w:val="00BA30FB"/>
    <w:rsid w:val="00BA5DB9"/>
    <w:rsid w:val="00BA5F33"/>
    <w:rsid w:val="00BB5715"/>
    <w:rsid w:val="00BC550B"/>
    <w:rsid w:val="00BD2BF6"/>
    <w:rsid w:val="00BD32FA"/>
    <w:rsid w:val="00BD56F1"/>
    <w:rsid w:val="00BE054C"/>
    <w:rsid w:val="00BE0C9F"/>
    <w:rsid w:val="00BE3CCB"/>
    <w:rsid w:val="00BF1B72"/>
    <w:rsid w:val="00BF2225"/>
    <w:rsid w:val="00BF2BD2"/>
    <w:rsid w:val="00BF4A16"/>
    <w:rsid w:val="00BF5E55"/>
    <w:rsid w:val="00C05207"/>
    <w:rsid w:val="00C11753"/>
    <w:rsid w:val="00C1359F"/>
    <w:rsid w:val="00C15303"/>
    <w:rsid w:val="00C333B8"/>
    <w:rsid w:val="00C33E73"/>
    <w:rsid w:val="00C34D75"/>
    <w:rsid w:val="00C4140C"/>
    <w:rsid w:val="00C47F88"/>
    <w:rsid w:val="00C514B5"/>
    <w:rsid w:val="00C51C38"/>
    <w:rsid w:val="00C52B1A"/>
    <w:rsid w:val="00C56A18"/>
    <w:rsid w:val="00C705D3"/>
    <w:rsid w:val="00C7157E"/>
    <w:rsid w:val="00C75D06"/>
    <w:rsid w:val="00C769FF"/>
    <w:rsid w:val="00C77EBB"/>
    <w:rsid w:val="00C82CED"/>
    <w:rsid w:val="00C8563A"/>
    <w:rsid w:val="00CA2850"/>
    <w:rsid w:val="00CC00AC"/>
    <w:rsid w:val="00CC0C72"/>
    <w:rsid w:val="00CC2D21"/>
    <w:rsid w:val="00CC4784"/>
    <w:rsid w:val="00CC638D"/>
    <w:rsid w:val="00CD11A9"/>
    <w:rsid w:val="00CE5022"/>
    <w:rsid w:val="00CF50AC"/>
    <w:rsid w:val="00CF5A92"/>
    <w:rsid w:val="00CF6EA4"/>
    <w:rsid w:val="00D01300"/>
    <w:rsid w:val="00D02EDE"/>
    <w:rsid w:val="00D17FE1"/>
    <w:rsid w:val="00D30CFF"/>
    <w:rsid w:val="00D31589"/>
    <w:rsid w:val="00D36FC7"/>
    <w:rsid w:val="00D41F3D"/>
    <w:rsid w:val="00D43A4B"/>
    <w:rsid w:val="00D44D4D"/>
    <w:rsid w:val="00D556D3"/>
    <w:rsid w:val="00D5641A"/>
    <w:rsid w:val="00D60335"/>
    <w:rsid w:val="00D6157E"/>
    <w:rsid w:val="00D621FF"/>
    <w:rsid w:val="00D66D1B"/>
    <w:rsid w:val="00D72C92"/>
    <w:rsid w:val="00D76240"/>
    <w:rsid w:val="00D803F0"/>
    <w:rsid w:val="00D8403E"/>
    <w:rsid w:val="00D901C1"/>
    <w:rsid w:val="00D9596E"/>
    <w:rsid w:val="00D97099"/>
    <w:rsid w:val="00DB1CDF"/>
    <w:rsid w:val="00DB26F3"/>
    <w:rsid w:val="00DB52A2"/>
    <w:rsid w:val="00DB5FB1"/>
    <w:rsid w:val="00DB6D70"/>
    <w:rsid w:val="00DC7A44"/>
    <w:rsid w:val="00DD13F3"/>
    <w:rsid w:val="00DE2B8F"/>
    <w:rsid w:val="00DE3240"/>
    <w:rsid w:val="00DF4D6D"/>
    <w:rsid w:val="00E10EA1"/>
    <w:rsid w:val="00E16318"/>
    <w:rsid w:val="00E16DBB"/>
    <w:rsid w:val="00E1711F"/>
    <w:rsid w:val="00E27D0C"/>
    <w:rsid w:val="00E3119C"/>
    <w:rsid w:val="00E32346"/>
    <w:rsid w:val="00E34199"/>
    <w:rsid w:val="00E35313"/>
    <w:rsid w:val="00E37E85"/>
    <w:rsid w:val="00E47825"/>
    <w:rsid w:val="00E53513"/>
    <w:rsid w:val="00E564A5"/>
    <w:rsid w:val="00E6583C"/>
    <w:rsid w:val="00E65E08"/>
    <w:rsid w:val="00E83A57"/>
    <w:rsid w:val="00E83DFA"/>
    <w:rsid w:val="00E859CD"/>
    <w:rsid w:val="00E90031"/>
    <w:rsid w:val="00E953B9"/>
    <w:rsid w:val="00EA3BF4"/>
    <w:rsid w:val="00EA6A4C"/>
    <w:rsid w:val="00EB0A15"/>
    <w:rsid w:val="00EB159B"/>
    <w:rsid w:val="00EB2584"/>
    <w:rsid w:val="00EB6118"/>
    <w:rsid w:val="00EB7E54"/>
    <w:rsid w:val="00EC6D19"/>
    <w:rsid w:val="00EC7C00"/>
    <w:rsid w:val="00EE16F5"/>
    <w:rsid w:val="00EE5F49"/>
    <w:rsid w:val="00EF2BDA"/>
    <w:rsid w:val="00F013D7"/>
    <w:rsid w:val="00F01691"/>
    <w:rsid w:val="00F02F25"/>
    <w:rsid w:val="00F0468A"/>
    <w:rsid w:val="00F114BE"/>
    <w:rsid w:val="00F130FC"/>
    <w:rsid w:val="00F21CE2"/>
    <w:rsid w:val="00F27024"/>
    <w:rsid w:val="00F30C0E"/>
    <w:rsid w:val="00F32B9A"/>
    <w:rsid w:val="00F3511D"/>
    <w:rsid w:val="00F35307"/>
    <w:rsid w:val="00F36B81"/>
    <w:rsid w:val="00F37F87"/>
    <w:rsid w:val="00F44479"/>
    <w:rsid w:val="00F447F9"/>
    <w:rsid w:val="00F46205"/>
    <w:rsid w:val="00F519C9"/>
    <w:rsid w:val="00F54185"/>
    <w:rsid w:val="00F553E1"/>
    <w:rsid w:val="00F831C9"/>
    <w:rsid w:val="00F83B05"/>
    <w:rsid w:val="00F87A0D"/>
    <w:rsid w:val="00FA71D0"/>
    <w:rsid w:val="00FB205C"/>
    <w:rsid w:val="00FB45CA"/>
    <w:rsid w:val="00FB4BC7"/>
    <w:rsid w:val="00FB6F47"/>
    <w:rsid w:val="00FC74F9"/>
    <w:rsid w:val="00FD02FA"/>
    <w:rsid w:val="00FD3DFD"/>
    <w:rsid w:val="00FD4E62"/>
    <w:rsid w:val="00FE2E4C"/>
    <w:rsid w:val="00FE39F1"/>
    <w:rsid w:val="00FF0A1B"/>
    <w:rsid w:val="00FF0C92"/>
    <w:rsid w:val="00FF36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E8EC4E"/>
  <w15:docId w15:val="{1EE216C2-CA5C-492D-ABFB-DEDA8B1A2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75E5"/>
    <w:rPr>
      <w:sz w:val="28"/>
      <w:szCs w:val="28"/>
    </w:rPr>
  </w:style>
  <w:style w:type="paragraph" w:styleId="Heading1">
    <w:name w:val="heading 1"/>
    <w:basedOn w:val="Normal"/>
    <w:next w:val="Normal"/>
    <w:qFormat/>
    <w:rsid w:val="007E36C0"/>
    <w:pPr>
      <w:keepNext/>
      <w:jc w:val="center"/>
      <w:outlineLvl w:val="0"/>
    </w:pPr>
    <w:rPr>
      <w:rFonts w:ascii=".VnTimeH" w:hAnsi=".VnTimeH"/>
      <w:b/>
      <w:sz w:val="26"/>
      <w:szCs w:val="20"/>
      <w:lang w:val="fr-FR"/>
    </w:rPr>
  </w:style>
  <w:style w:type="paragraph" w:styleId="Heading2">
    <w:name w:val="heading 2"/>
    <w:basedOn w:val="Normal"/>
    <w:next w:val="Normal"/>
    <w:qFormat/>
    <w:rsid w:val="007E36C0"/>
    <w:pPr>
      <w:keepNext/>
      <w:jc w:val="right"/>
      <w:outlineLvl w:val="1"/>
    </w:pPr>
    <w:rPr>
      <w:rFonts w:ascii=".VnTime" w:hAnsi=".VnTime"/>
      <w:i/>
      <w:sz w:val="26"/>
      <w:szCs w:val="20"/>
      <w:lang w:val="fr-FR"/>
    </w:rPr>
  </w:style>
  <w:style w:type="paragraph" w:styleId="Heading3">
    <w:name w:val="heading 3"/>
    <w:basedOn w:val="Normal"/>
    <w:next w:val="Normal"/>
    <w:qFormat/>
    <w:rsid w:val="0064556C"/>
    <w:pPr>
      <w:keepNext/>
      <w:jc w:val="center"/>
      <w:outlineLvl w:val="2"/>
    </w:pPr>
    <w:rPr>
      <w:rFonts w:ascii=".VnTime" w:hAnsi=".VnTime"/>
      <w:b/>
      <w:szCs w:val="20"/>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
    <w:name w:val="Char Char Char Char"/>
    <w:basedOn w:val="Normal"/>
    <w:next w:val="Normal"/>
    <w:autoRedefine/>
    <w:semiHidden/>
    <w:rsid w:val="007E36C0"/>
    <w:pPr>
      <w:spacing w:before="120" w:after="120" w:line="312" w:lineRule="auto"/>
    </w:pPr>
  </w:style>
  <w:style w:type="paragraph" w:styleId="Header">
    <w:name w:val="header"/>
    <w:basedOn w:val="Normal"/>
    <w:rsid w:val="004875E5"/>
    <w:pPr>
      <w:tabs>
        <w:tab w:val="center" w:pos="4320"/>
        <w:tab w:val="right" w:pos="8640"/>
      </w:tabs>
    </w:pPr>
  </w:style>
  <w:style w:type="character" w:styleId="PageNumber">
    <w:name w:val="page number"/>
    <w:basedOn w:val="DefaultParagraphFont"/>
    <w:rsid w:val="004875E5"/>
  </w:style>
  <w:style w:type="paragraph" w:styleId="Footer">
    <w:name w:val="footer"/>
    <w:basedOn w:val="Normal"/>
    <w:rsid w:val="004875E5"/>
    <w:pPr>
      <w:tabs>
        <w:tab w:val="center" w:pos="4320"/>
        <w:tab w:val="right" w:pos="8640"/>
      </w:tabs>
    </w:pPr>
  </w:style>
  <w:style w:type="paragraph" w:customStyle="1" w:styleId="Center">
    <w:name w:val="Center"/>
    <w:basedOn w:val="Normal"/>
    <w:rsid w:val="006F33DD"/>
    <w:pPr>
      <w:spacing w:after="120"/>
      <w:jc w:val="center"/>
    </w:pPr>
    <w:rPr>
      <w:b/>
      <w:caps/>
      <w:color w:val="0000FF"/>
      <w:sz w:val="32"/>
      <w:szCs w:val="32"/>
    </w:rPr>
  </w:style>
  <w:style w:type="paragraph" w:customStyle="1" w:styleId="Tenvb">
    <w:name w:val="Tenvb"/>
    <w:basedOn w:val="Normal"/>
    <w:autoRedefine/>
    <w:rsid w:val="006F33DD"/>
    <w:pPr>
      <w:spacing w:before="120" w:after="120"/>
      <w:jc w:val="center"/>
    </w:pPr>
    <w:rPr>
      <w:b/>
      <w:color w:val="0000FF"/>
      <w:spacing w:val="26"/>
      <w:sz w:val="20"/>
      <w:szCs w:val="20"/>
    </w:rPr>
  </w:style>
  <w:style w:type="paragraph" w:styleId="Caption">
    <w:name w:val="caption"/>
    <w:basedOn w:val="Normal"/>
    <w:next w:val="Normal"/>
    <w:qFormat/>
    <w:rsid w:val="0064556C"/>
    <w:pPr>
      <w:framePr w:w="2490" w:h="145" w:hSpace="180" w:wrap="around" w:vAnchor="text" w:hAnchor="page" w:x="1933" w:y="23"/>
      <w:jc w:val="center"/>
    </w:pPr>
    <w:rPr>
      <w:rFonts w:ascii=".VnTime" w:hAnsi=".VnTime"/>
      <w:b/>
      <w:color w:val="0000FF"/>
      <w:sz w:val="26"/>
      <w:szCs w:val="20"/>
      <w:lang w:val="en-GB"/>
    </w:rPr>
  </w:style>
  <w:style w:type="paragraph" w:styleId="BodyTextIndent3">
    <w:name w:val="Body Text Indent 3"/>
    <w:basedOn w:val="Normal"/>
    <w:rsid w:val="009A1978"/>
    <w:pPr>
      <w:ind w:firstLine="567"/>
      <w:jc w:val="both"/>
    </w:pPr>
    <w:rPr>
      <w:rFonts w:ascii=".VnTime" w:hAnsi=".VnTime"/>
      <w:i/>
      <w:color w:val="0000FF"/>
      <w:szCs w:val="20"/>
      <w:lang w:val="fr-FR"/>
    </w:rPr>
  </w:style>
  <w:style w:type="paragraph" w:customStyle="1" w:styleId="1CharCharCharChar">
    <w:name w:val="1 Char Char Char Char"/>
    <w:basedOn w:val="DocumentMap"/>
    <w:autoRedefine/>
    <w:rsid w:val="007101D6"/>
    <w:pPr>
      <w:widowControl w:val="0"/>
      <w:jc w:val="both"/>
    </w:pPr>
    <w:rPr>
      <w:rFonts w:eastAsia="SimSun" w:cs="Times New Roman"/>
      <w:kern w:val="2"/>
      <w:sz w:val="24"/>
      <w:szCs w:val="24"/>
      <w:lang w:eastAsia="zh-CN"/>
    </w:rPr>
  </w:style>
  <w:style w:type="paragraph" w:styleId="DocumentMap">
    <w:name w:val="Document Map"/>
    <w:basedOn w:val="Normal"/>
    <w:semiHidden/>
    <w:rsid w:val="007101D6"/>
    <w:pPr>
      <w:shd w:val="clear" w:color="auto" w:fill="000080"/>
    </w:pPr>
    <w:rPr>
      <w:rFonts w:ascii="Tahoma" w:hAnsi="Tahoma" w:cs="Tahoma"/>
      <w:sz w:val="20"/>
      <w:szCs w:val="20"/>
    </w:rPr>
  </w:style>
  <w:style w:type="paragraph" w:customStyle="1" w:styleId="Char">
    <w:name w:val="Char"/>
    <w:basedOn w:val="Normal"/>
    <w:semiHidden/>
    <w:rsid w:val="00657F9A"/>
    <w:pPr>
      <w:spacing w:after="160" w:line="240" w:lineRule="exact"/>
    </w:pPr>
    <w:rPr>
      <w:rFonts w:ascii="Arial" w:hAnsi="Arial"/>
      <w:sz w:val="22"/>
      <w:szCs w:val="22"/>
    </w:rPr>
  </w:style>
  <w:style w:type="paragraph" w:styleId="FootnoteText">
    <w:name w:val="footnote text"/>
    <w:basedOn w:val="Normal"/>
    <w:link w:val="FootnoteTextChar"/>
    <w:unhideWhenUsed/>
    <w:rsid w:val="00511C44"/>
    <w:rPr>
      <w:rFonts w:ascii=".VnTime" w:hAnsi=".VnTime"/>
      <w:color w:val="0000FF"/>
      <w:sz w:val="20"/>
      <w:szCs w:val="20"/>
    </w:rPr>
  </w:style>
  <w:style w:type="character" w:customStyle="1" w:styleId="FootnoteTextChar">
    <w:name w:val="Footnote Text Char"/>
    <w:basedOn w:val="DefaultParagraphFont"/>
    <w:link w:val="FootnoteText"/>
    <w:rsid w:val="00511C44"/>
    <w:rPr>
      <w:rFonts w:ascii=".VnTime" w:hAnsi=".VnTime"/>
      <w:color w:val="0000FF"/>
    </w:rPr>
  </w:style>
  <w:style w:type="character" w:styleId="FootnoteReference">
    <w:name w:val="footnote reference"/>
    <w:unhideWhenUsed/>
    <w:rsid w:val="00511C44"/>
    <w:rPr>
      <w:vertAlign w:val="superscript"/>
    </w:rPr>
  </w:style>
  <w:style w:type="paragraph" w:styleId="ListParagraph">
    <w:name w:val="List Paragraph"/>
    <w:basedOn w:val="Normal"/>
    <w:uiPriority w:val="34"/>
    <w:qFormat/>
    <w:rsid w:val="002E10C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A2F084-220E-4223-9EB4-993FFF65E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472</Words>
  <Characters>2691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THỦ TƯỚNG CHÍNH PHỦ</vt:lpstr>
    </vt:vector>
  </TitlesOfParts>
  <Company>VPCP</Company>
  <LinksUpToDate>false</LinksUpToDate>
  <CharactersWithSpaces>3157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THỦ TƯỚNG CHÍNH PHỦ</dc:title>
  <dc:subject/>
  <dc:creator>daothilua</dc:creator>
  <cp:keywords/>
  <dc:description/>
  <cp:lastModifiedBy>Admin</cp:lastModifiedBy>
  <cp:revision>2</cp:revision>
  <cp:lastPrinted>2018-10-15T08:26:00Z</cp:lastPrinted>
  <dcterms:created xsi:type="dcterms:W3CDTF">2026-05-12T01:21:00Z</dcterms:created>
  <dcterms:modified xsi:type="dcterms:W3CDTF">2026-05-12T01:21:00Z</dcterms:modified>
</cp:coreProperties>
</file>